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60320" behindDoc="0" locked="0" layoutInCell="1" allowOverlap="1" wp14:anchorId="0DDD5577" wp14:editId="44EB523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61B68A30" w14:textId="5889F42A" w:rsidR="00EE4AB7" w:rsidRPr="00E94754" w:rsidRDefault="00A22F95" w:rsidP="00EE4AB7">
      <w:pPr>
        <w:jc w:val="center"/>
        <w:rPr>
          <w:b/>
          <w:bCs/>
          <w:color w:val="011893"/>
          <w:sz w:val="44"/>
          <w:szCs w:val="44"/>
        </w:rPr>
      </w:pPr>
      <w:r>
        <w:rPr>
          <w:b/>
          <w:bCs/>
          <w:color w:val="011893"/>
          <w:sz w:val="56"/>
          <w:szCs w:val="56"/>
        </w:rPr>
        <w:t>Best Practices</w:t>
      </w:r>
    </w:p>
    <w:p w14:paraId="128E0837" w14:textId="77777777" w:rsidR="00EE4AB7" w:rsidRDefault="00EE4AB7" w:rsidP="00EE4AB7">
      <w:pPr>
        <w:rPr>
          <w:b/>
          <w:bCs/>
          <w:color w:val="011893"/>
          <w:sz w:val="48"/>
          <w:szCs w:val="48"/>
        </w:rPr>
      </w:pPr>
    </w:p>
    <w:p w14:paraId="6DDDDC9A" w14:textId="24F30A72" w:rsidR="00EE4AB7" w:rsidRPr="00635D5E" w:rsidRDefault="00EE4AB7" w:rsidP="00EE4AB7">
      <w:pPr>
        <w:jc w:val="center"/>
        <w:rPr>
          <w:b/>
          <w:bCs/>
          <w:color w:val="011893"/>
          <w:sz w:val="32"/>
          <w:szCs w:val="32"/>
        </w:rPr>
      </w:pPr>
      <w:r w:rsidRPr="00635D5E">
        <w:rPr>
          <w:b/>
          <w:bCs/>
          <w:color w:val="011893"/>
          <w:sz w:val="32"/>
          <w:szCs w:val="32"/>
        </w:rPr>
        <w:t xml:space="preserve">Version </w:t>
      </w:r>
      <w:r w:rsidR="00E44EB9">
        <w:rPr>
          <w:b/>
          <w:bCs/>
          <w:color w:val="011893"/>
          <w:sz w:val="32"/>
          <w:szCs w:val="32"/>
        </w:rPr>
        <w:t>0</w:t>
      </w:r>
      <w:r>
        <w:rPr>
          <w:b/>
          <w:bCs/>
          <w:color w:val="011893"/>
          <w:sz w:val="32"/>
          <w:szCs w:val="32"/>
        </w:rPr>
        <w:t>.</w:t>
      </w:r>
      <w:r w:rsidR="00620C27">
        <w:rPr>
          <w:b/>
          <w:bCs/>
          <w:color w:val="011893"/>
          <w:sz w:val="32"/>
          <w:szCs w:val="32"/>
        </w:rPr>
        <w:t>2</w:t>
      </w:r>
    </w:p>
    <w:p w14:paraId="7E3EF219" w14:textId="347CE255" w:rsidR="00A25362" w:rsidRPr="002672C7" w:rsidRDefault="00620C27" w:rsidP="00EE4AB7">
      <w:pPr>
        <w:jc w:val="center"/>
        <w:rPr>
          <w:b/>
          <w:bCs/>
          <w:color w:val="011893"/>
          <w:sz w:val="32"/>
          <w:szCs w:val="32"/>
        </w:rPr>
      </w:pPr>
      <w:r>
        <w:rPr>
          <w:b/>
          <w:bCs/>
          <w:color w:val="011893"/>
          <w:sz w:val="32"/>
          <w:szCs w:val="32"/>
        </w:rPr>
        <w:t>2</w:t>
      </w:r>
      <w:r w:rsidR="0079672C">
        <w:rPr>
          <w:b/>
          <w:bCs/>
          <w:color w:val="011893"/>
          <w:sz w:val="32"/>
          <w:szCs w:val="32"/>
        </w:rPr>
        <w:t>4</w:t>
      </w:r>
      <w:r w:rsidR="00EE4AB7" w:rsidRPr="00635D5E">
        <w:rPr>
          <w:b/>
          <w:bCs/>
          <w:color w:val="011893"/>
          <w:sz w:val="32"/>
          <w:szCs w:val="32"/>
        </w:rPr>
        <w:t xml:space="preserve"> </w:t>
      </w:r>
      <w:r w:rsidR="008D68E7">
        <w:rPr>
          <w:b/>
          <w:bCs/>
          <w:color w:val="011893"/>
          <w:sz w:val="32"/>
          <w:szCs w:val="32"/>
        </w:rPr>
        <w:t>August</w:t>
      </w:r>
      <w:r w:rsidR="00EE4AB7" w:rsidRPr="00635D5E">
        <w:rPr>
          <w:b/>
          <w:bCs/>
          <w:color w:val="011893"/>
          <w:sz w:val="32"/>
          <w:szCs w:val="32"/>
        </w:rPr>
        <w:t xml:space="preserve"> 2020</w:t>
      </w:r>
      <w:r w:rsidR="00A25362">
        <w:br w:type="page"/>
      </w:r>
    </w:p>
    <w:p w14:paraId="218241A7" w14:textId="0251C99C" w:rsidR="001D1BF3" w:rsidRDefault="00A25362" w:rsidP="00A25362">
      <w:r>
        <w:lastRenderedPageBreak/>
        <w:t xml:space="preserve">This document is intended to help one </w:t>
      </w:r>
      <w:r w:rsidR="005158FD">
        <w:t>obtain the best output from</w:t>
      </w:r>
      <w:r w:rsidR="004A009A">
        <w:t xml:space="preserve"> their</w:t>
      </w:r>
      <w:r>
        <w:t xml:space="preserve"> MDF rose engine </w:t>
      </w:r>
      <w:r w:rsidR="004A009A">
        <w:t xml:space="preserve">lathe.  </w:t>
      </w:r>
      <w:r w:rsidR="001D1BF3">
        <w:t>Special thanks to the Nerds of Woodworking for their help in compiling these.</w:t>
      </w:r>
    </w:p>
    <w:p w14:paraId="16B01089" w14:textId="65BFDA65" w:rsidR="007B77CF" w:rsidRDefault="007B77CF" w:rsidP="00A25362"/>
    <w:p w14:paraId="0C2A3D98" w14:textId="76B29189" w:rsidR="007B77CF" w:rsidRDefault="007B77CF" w:rsidP="00A25362">
      <w:r>
        <w:t>It is a “back to the basics” document that is good to keep handy and review periodically.  Doing so has helped me ensure I do not get into bad habits.</w:t>
      </w:r>
    </w:p>
    <w:p w14:paraId="3B8629CF" w14:textId="24FEB98D" w:rsidR="007B77CF" w:rsidRDefault="007B77CF" w:rsidP="00A25362"/>
    <w:p w14:paraId="5B211769" w14:textId="75892FC6" w:rsidR="007B77CF" w:rsidRDefault="007B77CF" w:rsidP="00A25362">
      <w:r>
        <w:t>Ornamental turning is not for the impatient, and these steps will help ensure that the result of a slow turning process will not be wasted.</w:t>
      </w:r>
    </w:p>
    <w:p w14:paraId="0B8DA222" w14:textId="77777777" w:rsidR="001D1BF3" w:rsidRDefault="001D1BF3" w:rsidP="00A25362"/>
    <w:p w14:paraId="221E23FB" w14:textId="1D1D63E2" w:rsidR="00A25362" w:rsidRPr="004E3C5C" w:rsidRDefault="00A25362" w:rsidP="00A25362">
      <w:r>
        <w:t xml:space="preserve">If you have any questions, please contact </w:t>
      </w:r>
      <w:r w:rsidR="0028506B">
        <w:t>us</w:t>
      </w:r>
      <w:r>
        <w:t xml:space="preserve"> at</w:t>
      </w:r>
      <w:r w:rsidR="0028506B">
        <w:t xml:space="preserve"> </w:t>
      </w:r>
      <w:hyperlink r:id="rId9" w:history="1">
        <w:r w:rsidR="0028506B" w:rsidRPr="00C617AF">
          <w:rPr>
            <w:rStyle w:val="Hyperlink"/>
          </w:rPr>
          <w:t>ColvinTools@Gmail.com</w:t>
        </w:r>
      </w:hyperlink>
      <w:r w:rsidR="0028506B">
        <w:t>.</w:t>
      </w: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11B882B7" w14:textId="49F9A920" w:rsidR="00F06279"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49195480" w:history="1">
            <w:r w:rsidR="00F06279" w:rsidRPr="00794076">
              <w:rPr>
                <w:rStyle w:val="Hyperlink"/>
                <w:noProof/>
              </w:rPr>
              <w:t>Before Starting</w:t>
            </w:r>
            <w:r w:rsidR="00F06279">
              <w:rPr>
                <w:noProof/>
                <w:webHidden/>
              </w:rPr>
              <w:tab/>
            </w:r>
            <w:r w:rsidR="00F06279">
              <w:rPr>
                <w:noProof/>
                <w:webHidden/>
              </w:rPr>
              <w:fldChar w:fldCharType="begin"/>
            </w:r>
            <w:r w:rsidR="00F06279">
              <w:rPr>
                <w:noProof/>
                <w:webHidden/>
              </w:rPr>
              <w:instrText xml:space="preserve"> PAGEREF _Toc49195480 \h </w:instrText>
            </w:r>
            <w:r w:rsidR="00F06279">
              <w:rPr>
                <w:noProof/>
                <w:webHidden/>
              </w:rPr>
            </w:r>
            <w:r w:rsidR="00F06279">
              <w:rPr>
                <w:noProof/>
                <w:webHidden/>
              </w:rPr>
              <w:fldChar w:fldCharType="separate"/>
            </w:r>
            <w:r w:rsidR="00F06279">
              <w:rPr>
                <w:noProof/>
                <w:webHidden/>
              </w:rPr>
              <w:t>4</w:t>
            </w:r>
            <w:r w:rsidR="00F06279">
              <w:rPr>
                <w:noProof/>
                <w:webHidden/>
              </w:rPr>
              <w:fldChar w:fldCharType="end"/>
            </w:r>
          </w:hyperlink>
        </w:p>
        <w:p w14:paraId="6E7B663E" w14:textId="7A2AEC32" w:rsidR="00F06279" w:rsidRDefault="00F06279">
          <w:pPr>
            <w:pStyle w:val="TOC2"/>
            <w:tabs>
              <w:tab w:val="right" w:leader="dot" w:pos="10790"/>
            </w:tabs>
            <w:rPr>
              <w:rFonts w:eastAsiaTheme="minorEastAsia"/>
              <w:i w:val="0"/>
              <w:iCs w:val="0"/>
              <w:noProof/>
              <w:sz w:val="24"/>
              <w:szCs w:val="24"/>
            </w:rPr>
          </w:pPr>
          <w:hyperlink w:anchor="_Toc49195481" w:history="1">
            <w:r w:rsidRPr="00794076">
              <w:rPr>
                <w:rStyle w:val="Hyperlink"/>
                <w:noProof/>
              </w:rPr>
              <w:t>Step 1:  Center the headstock</w:t>
            </w:r>
            <w:r>
              <w:rPr>
                <w:noProof/>
                <w:webHidden/>
              </w:rPr>
              <w:tab/>
            </w:r>
            <w:r>
              <w:rPr>
                <w:noProof/>
                <w:webHidden/>
              </w:rPr>
              <w:fldChar w:fldCharType="begin"/>
            </w:r>
            <w:r>
              <w:rPr>
                <w:noProof/>
                <w:webHidden/>
              </w:rPr>
              <w:instrText xml:space="preserve"> PAGEREF _Toc49195481 \h </w:instrText>
            </w:r>
            <w:r>
              <w:rPr>
                <w:noProof/>
                <w:webHidden/>
              </w:rPr>
            </w:r>
            <w:r>
              <w:rPr>
                <w:noProof/>
                <w:webHidden/>
              </w:rPr>
              <w:fldChar w:fldCharType="separate"/>
            </w:r>
            <w:r>
              <w:rPr>
                <w:noProof/>
                <w:webHidden/>
              </w:rPr>
              <w:t>5</w:t>
            </w:r>
            <w:r>
              <w:rPr>
                <w:noProof/>
                <w:webHidden/>
              </w:rPr>
              <w:fldChar w:fldCharType="end"/>
            </w:r>
          </w:hyperlink>
        </w:p>
        <w:p w14:paraId="0F0E4878" w14:textId="39C3668C" w:rsidR="00F06279" w:rsidRDefault="00F06279">
          <w:pPr>
            <w:pStyle w:val="TOC2"/>
            <w:tabs>
              <w:tab w:val="right" w:leader="dot" w:pos="10790"/>
            </w:tabs>
            <w:rPr>
              <w:rFonts w:eastAsiaTheme="minorEastAsia"/>
              <w:i w:val="0"/>
              <w:iCs w:val="0"/>
              <w:noProof/>
              <w:sz w:val="24"/>
              <w:szCs w:val="24"/>
            </w:rPr>
          </w:pPr>
          <w:hyperlink w:anchor="_Toc49195482" w:history="1">
            <w:r w:rsidRPr="00794076">
              <w:rPr>
                <w:rStyle w:val="Hyperlink"/>
                <w:noProof/>
              </w:rPr>
              <w:t>Step 2:  Align the Object in the Chuck</w:t>
            </w:r>
            <w:r>
              <w:rPr>
                <w:noProof/>
                <w:webHidden/>
              </w:rPr>
              <w:tab/>
            </w:r>
            <w:r>
              <w:rPr>
                <w:noProof/>
                <w:webHidden/>
              </w:rPr>
              <w:fldChar w:fldCharType="begin"/>
            </w:r>
            <w:r>
              <w:rPr>
                <w:noProof/>
                <w:webHidden/>
              </w:rPr>
              <w:instrText xml:space="preserve"> PAGEREF _Toc49195482 \h </w:instrText>
            </w:r>
            <w:r>
              <w:rPr>
                <w:noProof/>
                <w:webHidden/>
              </w:rPr>
            </w:r>
            <w:r>
              <w:rPr>
                <w:noProof/>
                <w:webHidden/>
              </w:rPr>
              <w:fldChar w:fldCharType="separate"/>
            </w:r>
            <w:r>
              <w:rPr>
                <w:noProof/>
                <w:webHidden/>
              </w:rPr>
              <w:t>6</w:t>
            </w:r>
            <w:r>
              <w:rPr>
                <w:noProof/>
                <w:webHidden/>
              </w:rPr>
              <w:fldChar w:fldCharType="end"/>
            </w:r>
          </w:hyperlink>
        </w:p>
        <w:p w14:paraId="31FEE575" w14:textId="2CD9ABE6" w:rsidR="00F06279" w:rsidRDefault="00F06279">
          <w:pPr>
            <w:pStyle w:val="TOC2"/>
            <w:tabs>
              <w:tab w:val="right" w:leader="dot" w:pos="10790"/>
            </w:tabs>
            <w:rPr>
              <w:rFonts w:eastAsiaTheme="minorEastAsia"/>
              <w:i w:val="0"/>
              <w:iCs w:val="0"/>
              <w:noProof/>
              <w:sz w:val="24"/>
              <w:szCs w:val="24"/>
            </w:rPr>
          </w:pPr>
          <w:hyperlink w:anchor="_Toc49195483" w:history="1">
            <w:r w:rsidRPr="00794076">
              <w:rPr>
                <w:rStyle w:val="Hyperlink"/>
                <w:noProof/>
              </w:rPr>
              <w:t>Step 3:  Align the Cutter</w:t>
            </w:r>
            <w:r>
              <w:rPr>
                <w:noProof/>
                <w:webHidden/>
              </w:rPr>
              <w:tab/>
            </w:r>
            <w:r>
              <w:rPr>
                <w:noProof/>
                <w:webHidden/>
              </w:rPr>
              <w:fldChar w:fldCharType="begin"/>
            </w:r>
            <w:r>
              <w:rPr>
                <w:noProof/>
                <w:webHidden/>
              </w:rPr>
              <w:instrText xml:space="preserve"> PAGEREF _Toc49195483 \h </w:instrText>
            </w:r>
            <w:r>
              <w:rPr>
                <w:noProof/>
                <w:webHidden/>
              </w:rPr>
            </w:r>
            <w:r>
              <w:rPr>
                <w:noProof/>
                <w:webHidden/>
              </w:rPr>
              <w:fldChar w:fldCharType="separate"/>
            </w:r>
            <w:r>
              <w:rPr>
                <w:noProof/>
                <w:webHidden/>
              </w:rPr>
              <w:t>7</w:t>
            </w:r>
            <w:r>
              <w:rPr>
                <w:noProof/>
                <w:webHidden/>
              </w:rPr>
              <w:fldChar w:fldCharType="end"/>
            </w:r>
          </w:hyperlink>
        </w:p>
        <w:p w14:paraId="1AB58662" w14:textId="5899A28C" w:rsidR="00F06279" w:rsidRDefault="00F06279">
          <w:pPr>
            <w:pStyle w:val="TOC2"/>
            <w:tabs>
              <w:tab w:val="right" w:leader="dot" w:pos="10790"/>
            </w:tabs>
            <w:rPr>
              <w:rFonts w:eastAsiaTheme="minorEastAsia"/>
              <w:i w:val="0"/>
              <w:iCs w:val="0"/>
              <w:noProof/>
              <w:sz w:val="24"/>
              <w:szCs w:val="24"/>
            </w:rPr>
          </w:pPr>
          <w:hyperlink w:anchor="_Toc49195484" w:history="1">
            <w:r w:rsidRPr="00794076">
              <w:rPr>
                <w:rStyle w:val="Hyperlink"/>
                <w:noProof/>
              </w:rPr>
              <w:t>Step 4:  Align the Cross Slide to the Spindle (esp. for making a cylinder)</w:t>
            </w:r>
            <w:r>
              <w:rPr>
                <w:noProof/>
                <w:webHidden/>
              </w:rPr>
              <w:tab/>
            </w:r>
            <w:r>
              <w:rPr>
                <w:noProof/>
                <w:webHidden/>
              </w:rPr>
              <w:fldChar w:fldCharType="begin"/>
            </w:r>
            <w:r>
              <w:rPr>
                <w:noProof/>
                <w:webHidden/>
              </w:rPr>
              <w:instrText xml:space="preserve"> PAGEREF _Toc49195484 \h </w:instrText>
            </w:r>
            <w:r>
              <w:rPr>
                <w:noProof/>
                <w:webHidden/>
              </w:rPr>
            </w:r>
            <w:r>
              <w:rPr>
                <w:noProof/>
                <w:webHidden/>
              </w:rPr>
              <w:fldChar w:fldCharType="separate"/>
            </w:r>
            <w:r>
              <w:rPr>
                <w:noProof/>
                <w:webHidden/>
              </w:rPr>
              <w:t>8</w:t>
            </w:r>
            <w:r>
              <w:rPr>
                <w:noProof/>
                <w:webHidden/>
              </w:rPr>
              <w:fldChar w:fldCharType="end"/>
            </w:r>
          </w:hyperlink>
        </w:p>
        <w:p w14:paraId="40F11F04" w14:textId="473FE760" w:rsidR="00F06279" w:rsidRDefault="00F06279">
          <w:pPr>
            <w:pStyle w:val="TOC2"/>
            <w:tabs>
              <w:tab w:val="right" w:leader="dot" w:pos="10790"/>
            </w:tabs>
            <w:rPr>
              <w:rFonts w:eastAsiaTheme="minorEastAsia"/>
              <w:i w:val="0"/>
              <w:iCs w:val="0"/>
              <w:noProof/>
              <w:sz w:val="24"/>
              <w:szCs w:val="24"/>
            </w:rPr>
          </w:pPr>
          <w:hyperlink w:anchor="_Toc49195485" w:history="1">
            <w:r w:rsidRPr="00794076">
              <w:rPr>
                <w:rStyle w:val="Hyperlink"/>
                <w:noProof/>
              </w:rPr>
              <w:t>Step 5:  Choose the cutting or drilling frame to use</w:t>
            </w:r>
            <w:r>
              <w:rPr>
                <w:noProof/>
                <w:webHidden/>
              </w:rPr>
              <w:tab/>
            </w:r>
            <w:r>
              <w:rPr>
                <w:noProof/>
                <w:webHidden/>
              </w:rPr>
              <w:fldChar w:fldCharType="begin"/>
            </w:r>
            <w:r>
              <w:rPr>
                <w:noProof/>
                <w:webHidden/>
              </w:rPr>
              <w:instrText xml:space="preserve"> PAGEREF _Toc49195485 \h </w:instrText>
            </w:r>
            <w:r>
              <w:rPr>
                <w:noProof/>
                <w:webHidden/>
              </w:rPr>
            </w:r>
            <w:r>
              <w:rPr>
                <w:noProof/>
                <w:webHidden/>
              </w:rPr>
              <w:fldChar w:fldCharType="separate"/>
            </w:r>
            <w:r>
              <w:rPr>
                <w:noProof/>
                <w:webHidden/>
              </w:rPr>
              <w:t>8</w:t>
            </w:r>
            <w:r>
              <w:rPr>
                <w:noProof/>
                <w:webHidden/>
              </w:rPr>
              <w:fldChar w:fldCharType="end"/>
            </w:r>
          </w:hyperlink>
        </w:p>
        <w:p w14:paraId="7D3FA5E1" w14:textId="214F0623" w:rsidR="00F06279" w:rsidRDefault="00F06279">
          <w:pPr>
            <w:pStyle w:val="TOC2"/>
            <w:tabs>
              <w:tab w:val="right" w:leader="dot" w:pos="10790"/>
            </w:tabs>
            <w:rPr>
              <w:rFonts w:eastAsiaTheme="minorEastAsia"/>
              <w:i w:val="0"/>
              <w:iCs w:val="0"/>
              <w:noProof/>
              <w:sz w:val="24"/>
              <w:szCs w:val="24"/>
            </w:rPr>
          </w:pPr>
          <w:hyperlink w:anchor="_Toc49195486" w:history="1">
            <w:r w:rsidRPr="00794076">
              <w:rPr>
                <w:rStyle w:val="Hyperlink"/>
                <w:noProof/>
              </w:rPr>
              <w:t>Step 6:  Ensure You are Cutting in the Correct Direction</w:t>
            </w:r>
            <w:r>
              <w:rPr>
                <w:noProof/>
                <w:webHidden/>
              </w:rPr>
              <w:tab/>
            </w:r>
            <w:r>
              <w:rPr>
                <w:noProof/>
                <w:webHidden/>
              </w:rPr>
              <w:fldChar w:fldCharType="begin"/>
            </w:r>
            <w:r>
              <w:rPr>
                <w:noProof/>
                <w:webHidden/>
              </w:rPr>
              <w:instrText xml:space="preserve"> PAGEREF _Toc49195486 \h </w:instrText>
            </w:r>
            <w:r>
              <w:rPr>
                <w:noProof/>
                <w:webHidden/>
              </w:rPr>
            </w:r>
            <w:r>
              <w:rPr>
                <w:noProof/>
                <w:webHidden/>
              </w:rPr>
              <w:fldChar w:fldCharType="separate"/>
            </w:r>
            <w:r>
              <w:rPr>
                <w:noProof/>
                <w:webHidden/>
              </w:rPr>
              <w:t>8</w:t>
            </w:r>
            <w:r>
              <w:rPr>
                <w:noProof/>
                <w:webHidden/>
              </w:rPr>
              <w:fldChar w:fldCharType="end"/>
            </w:r>
          </w:hyperlink>
        </w:p>
        <w:p w14:paraId="0DCBA93E" w14:textId="16873E3E" w:rsidR="00F06279" w:rsidRDefault="00F06279">
          <w:pPr>
            <w:pStyle w:val="TOC2"/>
            <w:tabs>
              <w:tab w:val="right" w:leader="dot" w:pos="10790"/>
            </w:tabs>
            <w:rPr>
              <w:rFonts w:eastAsiaTheme="minorEastAsia"/>
              <w:i w:val="0"/>
              <w:iCs w:val="0"/>
              <w:noProof/>
              <w:sz w:val="24"/>
              <w:szCs w:val="24"/>
            </w:rPr>
          </w:pPr>
          <w:hyperlink w:anchor="_Toc49195487" w:history="1">
            <w:r w:rsidRPr="00794076">
              <w:rPr>
                <w:rStyle w:val="Hyperlink"/>
                <w:noProof/>
              </w:rPr>
              <w:t>Step 7:  Set the Speed for Cutting</w:t>
            </w:r>
            <w:r>
              <w:rPr>
                <w:noProof/>
                <w:webHidden/>
              </w:rPr>
              <w:tab/>
            </w:r>
            <w:r>
              <w:rPr>
                <w:noProof/>
                <w:webHidden/>
              </w:rPr>
              <w:fldChar w:fldCharType="begin"/>
            </w:r>
            <w:r>
              <w:rPr>
                <w:noProof/>
                <w:webHidden/>
              </w:rPr>
              <w:instrText xml:space="preserve"> PAGEREF _Toc49195487 \h </w:instrText>
            </w:r>
            <w:r>
              <w:rPr>
                <w:noProof/>
                <w:webHidden/>
              </w:rPr>
            </w:r>
            <w:r>
              <w:rPr>
                <w:noProof/>
                <w:webHidden/>
              </w:rPr>
              <w:fldChar w:fldCharType="separate"/>
            </w:r>
            <w:r>
              <w:rPr>
                <w:noProof/>
                <w:webHidden/>
              </w:rPr>
              <w:t>8</w:t>
            </w:r>
            <w:r>
              <w:rPr>
                <w:noProof/>
                <w:webHidden/>
              </w:rPr>
              <w:fldChar w:fldCharType="end"/>
            </w:r>
          </w:hyperlink>
        </w:p>
        <w:p w14:paraId="592876C7" w14:textId="0B148840" w:rsidR="00F06279" w:rsidRDefault="00F06279">
          <w:pPr>
            <w:pStyle w:val="TOC2"/>
            <w:tabs>
              <w:tab w:val="right" w:leader="dot" w:pos="10790"/>
            </w:tabs>
            <w:rPr>
              <w:rFonts w:eastAsiaTheme="minorEastAsia"/>
              <w:i w:val="0"/>
              <w:iCs w:val="0"/>
              <w:noProof/>
              <w:sz w:val="24"/>
              <w:szCs w:val="24"/>
            </w:rPr>
          </w:pPr>
          <w:hyperlink w:anchor="_Toc49195488" w:history="1">
            <w:r w:rsidRPr="00794076">
              <w:rPr>
                <w:rStyle w:val="Hyperlink"/>
                <w:noProof/>
              </w:rPr>
              <w:t>Step 8:  Adjust the overhead</w:t>
            </w:r>
            <w:r>
              <w:rPr>
                <w:noProof/>
                <w:webHidden/>
              </w:rPr>
              <w:tab/>
            </w:r>
            <w:r>
              <w:rPr>
                <w:noProof/>
                <w:webHidden/>
              </w:rPr>
              <w:fldChar w:fldCharType="begin"/>
            </w:r>
            <w:r>
              <w:rPr>
                <w:noProof/>
                <w:webHidden/>
              </w:rPr>
              <w:instrText xml:space="preserve"> PAGEREF _Toc49195488 \h </w:instrText>
            </w:r>
            <w:r>
              <w:rPr>
                <w:noProof/>
                <w:webHidden/>
              </w:rPr>
            </w:r>
            <w:r>
              <w:rPr>
                <w:noProof/>
                <w:webHidden/>
              </w:rPr>
              <w:fldChar w:fldCharType="separate"/>
            </w:r>
            <w:r>
              <w:rPr>
                <w:noProof/>
                <w:webHidden/>
              </w:rPr>
              <w:t>8</w:t>
            </w:r>
            <w:r>
              <w:rPr>
                <w:noProof/>
                <w:webHidden/>
              </w:rPr>
              <w:fldChar w:fldCharType="end"/>
            </w:r>
          </w:hyperlink>
        </w:p>
        <w:p w14:paraId="0061A689" w14:textId="5D9599E1" w:rsidR="00F06279" w:rsidRDefault="00F06279">
          <w:pPr>
            <w:pStyle w:val="TOC2"/>
            <w:tabs>
              <w:tab w:val="right" w:leader="dot" w:pos="10790"/>
            </w:tabs>
            <w:rPr>
              <w:rFonts w:eastAsiaTheme="minorEastAsia"/>
              <w:i w:val="0"/>
              <w:iCs w:val="0"/>
              <w:noProof/>
              <w:sz w:val="24"/>
              <w:szCs w:val="24"/>
            </w:rPr>
          </w:pPr>
          <w:hyperlink w:anchor="_Toc49195489" w:history="1">
            <w:r w:rsidRPr="00794076">
              <w:rPr>
                <w:rStyle w:val="Hyperlink"/>
                <w:noProof/>
              </w:rPr>
              <w:t>Step 9:  Consider Using Limit Switches (so you can eat)</w:t>
            </w:r>
            <w:r>
              <w:rPr>
                <w:noProof/>
                <w:webHidden/>
              </w:rPr>
              <w:tab/>
            </w:r>
            <w:r>
              <w:rPr>
                <w:noProof/>
                <w:webHidden/>
              </w:rPr>
              <w:fldChar w:fldCharType="begin"/>
            </w:r>
            <w:r>
              <w:rPr>
                <w:noProof/>
                <w:webHidden/>
              </w:rPr>
              <w:instrText xml:space="preserve"> PAGEREF _Toc49195489 \h </w:instrText>
            </w:r>
            <w:r>
              <w:rPr>
                <w:noProof/>
                <w:webHidden/>
              </w:rPr>
            </w:r>
            <w:r>
              <w:rPr>
                <w:noProof/>
                <w:webHidden/>
              </w:rPr>
              <w:fldChar w:fldCharType="separate"/>
            </w:r>
            <w:r>
              <w:rPr>
                <w:noProof/>
                <w:webHidden/>
              </w:rPr>
              <w:t>8</w:t>
            </w:r>
            <w:r>
              <w:rPr>
                <w:noProof/>
                <w:webHidden/>
              </w:rPr>
              <w:fldChar w:fldCharType="end"/>
            </w:r>
          </w:hyperlink>
        </w:p>
        <w:p w14:paraId="3D3E7B02" w14:textId="7A1BBB83" w:rsidR="00F06279" w:rsidRDefault="00F06279">
          <w:pPr>
            <w:pStyle w:val="TOC2"/>
            <w:tabs>
              <w:tab w:val="right" w:leader="dot" w:pos="10790"/>
            </w:tabs>
            <w:rPr>
              <w:rFonts w:eastAsiaTheme="minorEastAsia"/>
              <w:i w:val="0"/>
              <w:iCs w:val="0"/>
              <w:noProof/>
              <w:sz w:val="24"/>
              <w:szCs w:val="24"/>
            </w:rPr>
          </w:pPr>
          <w:hyperlink w:anchor="_Toc49195490" w:history="1">
            <w:r w:rsidRPr="00794076">
              <w:rPr>
                <w:rStyle w:val="Hyperlink"/>
                <w:noProof/>
              </w:rPr>
              <w:t>Step 10:  Being sure everything is locked down before starting</w:t>
            </w:r>
            <w:r>
              <w:rPr>
                <w:noProof/>
                <w:webHidden/>
              </w:rPr>
              <w:tab/>
            </w:r>
            <w:r>
              <w:rPr>
                <w:noProof/>
                <w:webHidden/>
              </w:rPr>
              <w:fldChar w:fldCharType="begin"/>
            </w:r>
            <w:r>
              <w:rPr>
                <w:noProof/>
                <w:webHidden/>
              </w:rPr>
              <w:instrText xml:space="preserve"> PAGEREF _Toc49195490 \h </w:instrText>
            </w:r>
            <w:r>
              <w:rPr>
                <w:noProof/>
                <w:webHidden/>
              </w:rPr>
            </w:r>
            <w:r>
              <w:rPr>
                <w:noProof/>
                <w:webHidden/>
              </w:rPr>
              <w:fldChar w:fldCharType="separate"/>
            </w:r>
            <w:r>
              <w:rPr>
                <w:noProof/>
                <w:webHidden/>
              </w:rPr>
              <w:t>8</w:t>
            </w:r>
            <w:r>
              <w:rPr>
                <w:noProof/>
                <w:webHidden/>
              </w:rPr>
              <w:fldChar w:fldCharType="end"/>
            </w:r>
          </w:hyperlink>
        </w:p>
        <w:p w14:paraId="2101E022" w14:textId="4C82ADC2" w:rsidR="00F06279" w:rsidRDefault="00F06279">
          <w:pPr>
            <w:pStyle w:val="TOC2"/>
            <w:tabs>
              <w:tab w:val="right" w:leader="dot" w:pos="10790"/>
            </w:tabs>
            <w:rPr>
              <w:rFonts w:eastAsiaTheme="minorEastAsia"/>
              <w:i w:val="0"/>
              <w:iCs w:val="0"/>
              <w:noProof/>
              <w:sz w:val="24"/>
              <w:szCs w:val="24"/>
            </w:rPr>
          </w:pPr>
          <w:hyperlink w:anchor="_Toc49195491" w:history="1">
            <w:r w:rsidRPr="00794076">
              <w:rPr>
                <w:rStyle w:val="Hyperlink"/>
                <w:noProof/>
              </w:rPr>
              <w:t>Step 11:  Do a test cut …</w:t>
            </w:r>
            <w:r>
              <w:rPr>
                <w:noProof/>
                <w:webHidden/>
              </w:rPr>
              <w:tab/>
            </w:r>
            <w:r>
              <w:rPr>
                <w:noProof/>
                <w:webHidden/>
              </w:rPr>
              <w:fldChar w:fldCharType="begin"/>
            </w:r>
            <w:r>
              <w:rPr>
                <w:noProof/>
                <w:webHidden/>
              </w:rPr>
              <w:instrText xml:space="preserve"> PAGEREF _Toc49195491 \h </w:instrText>
            </w:r>
            <w:r>
              <w:rPr>
                <w:noProof/>
                <w:webHidden/>
              </w:rPr>
            </w:r>
            <w:r>
              <w:rPr>
                <w:noProof/>
                <w:webHidden/>
              </w:rPr>
              <w:fldChar w:fldCharType="separate"/>
            </w:r>
            <w:r>
              <w:rPr>
                <w:noProof/>
                <w:webHidden/>
              </w:rPr>
              <w:t>8</w:t>
            </w:r>
            <w:r>
              <w:rPr>
                <w:noProof/>
                <w:webHidden/>
              </w:rPr>
              <w:fldChar w:fldCharType="end"/>
            </w:r>
          </w:hyperlink>
        </w:p>
        <w:p w14:paraId="6000497F" w14:textId="5A35FF44" w:rsidR="00F06279" w:rsidRDefault="00F06279">
          <w:pPr>
            <w:pStyle w:val="TOC1"/>
            <w:tabs>
              <w:tab w:val="right" w:leader="dot" w:pos="10790"/>
            </w:tabs>
            <w:rPr>
              <w:rFonts w:eastAsiaTheme="minorEastAsia"/>
              <w:b w:val="0"/>
              <w:bCs w:val="0"/>
              <w:noProof/>
              <w:sz w:val="24"/>
              <w:szCs w:val="24"/>
            </w:rPr>
          </w:pPr>
          <w:hyperlink w:anchor="_Toc49195492" w:history="1">
            <w:r w:rsidRPr="00794076">
              <w:rPr>
                <w:rStyle w:val="Hyperlink"/>
                <w:noProof/>
              </w:rPr>
              <w:t>Using a paper chuck</w:t>
            </w:r>
            <w:r>
              <w:rPr>
                <w:noProof/>
                <w:webHidden/>
              </w:rPr>
              <w:tab/>
            </w:r>
            <w:r>
              <w:rPr>
                <w:noProof/>
                <w:webHidden/>
              </w:rPr>
              <w:fldChar w:fldCharType="begin"/>
            </w:r>
            <w:r>
              <w:rPr>
                <w:noProof/>
                <w:webHidden/>
              </w:rPr>
              <w:instrText xml:space="preserve"> PAGEREF _Toc49195492 \h </w:instrText>
            </w:r>
            <w:r>
              <w:rPr>
                <w:noProof/>
                <w:webHidden/>
              </w:rPr>
            </w:r>
            <w:r>
              <w:rPr>
                <w:noProof/>
                <w:webHidden/>
              </w:rPr>
              <w:fldChar w:fldCharType="separate"/>
            </w:r>
            <w:r>
              <w:rPr>
                <w:noProof/>
                <w:webHidden/>
              </w:rPr>
              <w:t>9</w:t>
            </w:r>
            <w:r>
              <w:rPr>
                <w:noProof/>
                <w:webHidden/>
              </w:rPr>
              <w:fldChar w:fldCharType="end"/>
            </w:r>
          </w:hyperlink>
        </w:p>
        <w:p w14:paraId="0610827A" w14:textId="37F643AA" w:rsidR="00F06279" w:rsidRDefault="00F06279">
          <w:pPr>
            <w:pStyle w:val="TOC1"/>
            <w:tabs>
              <w:tab w:val="right" w:leader="dot" w:pos="10790"/>
            </w:tabs>
            <w:rPr>
              <w:rFonts w:eastAsiaTheme="minorEastAsia"/>
              <w:b w:val="0"/>
              <w:bCs w:val="0"/>
              <w:noProof/>
              <w:sz w:val="24"/>
              <w:szCs w:val="24"/>
            </w:rPr>
          </w:pPr>
          <w:hyperlink w:anchor="_Toc49195493" w:history="1">
            <w:r w:rsidRPr="00794076">
              <w:rPr>
                <w:rStyle w:val="Hyperlink"/>
                <w:noProof/>
              </w:rPr>
              <w:t>Belt welding</w:t>
            </w:r>
            <w:r>
              <w:rPr>
                <w:noProof/>
                <w:webHidden/>
              </w:rPr>
              <w:tab/>
            </w:r>
            <w:r>
              <w:rPr>
                <w:noProof/>
                <w:webHidden/>
              </w:rPr>
              <w:fldChar w:fldCharType="begin"/>
            </w:r>
            <w:r>
              <w:rPr>
                <w:noProof/>
                <w:webHidden/>
              </w:rPr>
              <w:instrText xml:space="preserve"> PAGEREF _Toc49195493 \h </w:instrText>
            </w:r>
            <w:r>
              <w:rPr>
                <w:noProof/>
                <w:webHidden/>
              </w:rPr>
            </w:r>
            <w:r>
              <w:rPr>
                <w:noProof/>
                <w:webHidden/>
              </w:rPr>
              <w:fldChar w:fldCharType="separate"/>
            </w:r>
            <w:r>
              <w:rPr>
                <w:noProof/>
                <w:webHidden/>
              </w:rPr>
              <w:t>10</w:t>
            </w:r>
            <w:r>
              <w:rPr>
                <w:noProof/>
                <w:webHidden/>
              </w:rPr>
              <w:fldChar w:fldCharType="end"/>
            </w:r>
          </w:hyperlink>
        </w:p>
        <w:p w14:paraId="426A4708" w14:textId="47CBF87B" w:rsidR="00F06279" w:rsidRDefault="00F06279">
          <w:pPr>
            <w:pStyle w:val="TOC1"/>
            <w:tabs>
              <w:tab w:val="right" w:leader="dot" w:pos="10790"/>
            </w:tabs>
            <w:rPr>
              <w:rFonts w:eastAsiaTheme="minorEastAsia"/>
              <w:b w:val="0"/>
              <w:bCs w:val="0"/>
              <w:noProof/>
              <w:sz w:val="24"/>
              <w:szCs w:val="24"/>
            </w:rPr>
          </w:pPr>
          <w:hyperlink w:anchor="_Toc49195494" w:history="1">
            <w:r w:rsidRPr="00794076">
              <w:rPr>
                <w:rStyle w:val="Hyperlink"/>
                <w:noProof/>
              </w:rPr>
              <w:t>Protect Your Health</w:t>
            </w:r>
            <w:r>
              <w:rPr>
                <w:noProof/>
                <w:webHidden/>
              </w:rPr>
              <w:tab/>
            </w:r>
            <w:r>
              <w:rPr>
                <w:noProof/>
                <w:webHidden/>
              </w:rPr>
              <w:fldChar w:fldCharType="begin"/>
            </w:r>
            <w:r>
              <w:rPr>
                <w:noProof/>
                <w:webHidden/>
              </w:rPr>
              <w:instrText xml:space="preserve"> PAGEREF _Toc49195494 \h </w:instrText>
            </w:r>
            <w:r>
              <w:rPr>
                <w:noProof/>
                <w:webHidden/>
              </w:rPr>
            </w:r>
            <w:r>
              <w:rPr>
                <w:noProof/>
                <w:webHidden/>
              </w:rPr>
              <w:fldChar w:fldCharType="separate"/>
            </w:r>
            <w:r>
              <w:rPr>
                <w:noProof/>
                <w:webHidden/>
              </w:rPr>
              <w:t>11</w:t>
            </w:r>
            <w:r>
              <w:rPr>
                <w:noProof/>
                <w:webHidden/>
              </w:rPr>
              <w:fldChar w:fldCharType="end"/>
            </w:r>
          </w:hyperlink>
        </w:p>
        <w:p w14:paraId="0B13CD62" w14:textId="0233C70A"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4598CD60" w14:textId="1CABF422" w:rsidR="001D1BF3" w:rsidRDefault="001D1BF3" w:rsidP="004A009A">
      <w:pPr>
        <w:pStyle w:val="Heading1"/>
      </w:pPr>
      <w:bookmarkStart w:id="0" w:name="_Toc49195480"/>
      <w:r>
        <w:lastRenderedPageBreak/>
        <w:t>Before Starting</w:t>
      </w:r>
      <w:bookmarkEnd w:id="0"/>
    </w:p>
    <w:p w14:paraId="3DD12BEA" w14:textId="7006678F" w:rsidR="00A538CF" w:rsidRDefault="00A538CF" w:rsidP="00A538CF">
      <w:r>
        <w:t>Before starting to cut on the rose engine lathe, there are some steps that should be taken to ensure the desired results are achieved.  These are detailed below, but a quick reference list is below.</w:t>
      </w:r>
    </w:p>
    <w:p w14:paraId="40BFD40F" w14:textId="1A3707B6" w:rsidR="00A538CF" w:rsidRDefault="00A538CF" w:rsidP="00A538CF"/>
    <w:tbl>
      <w:tblPr>
        <w:tblStyle w:val="TableGrid"/>
        <w:tblW w:w="0" w:type="auto"/>
        <w:tblInd w:w="895" w:type="dxa"/>
        <w:tblBorders>
          <w:top w:val="dashSmallGap" w:sz="4" w:space="0" w:color="auto"/>
          <w:left w:val="dashSmallGap" w:sz="4" w:space="0" w:color="auto"/>
          <w:bottom w:val="dashSmallGap" w:sz="4" w:space="0" w:color="auto"/>
          <w:right w:val="dashSmallGap" w:sz="4" w:space="0" w:color="auto"/>
          <w:insideH w:val="none" w:sz="0" w:space="0" w:color="auto"/>
          <w:insideV w:val="none" w:sz="0" w:space="0" w:color="auto"/>
        </w:tblBorders>
        <w:tblLook w:val="04A0" w:firstRow="1" w:lastRow="0" w:firstColumn="1" w:lastColumn="0" w:noHBand="0" w:noVBand="1"/>
      </w:tblPr>
      <w:tblGrid>
        <w:gridCol w:w="8820"/>
      </w:tblGrid>
      <w:tr w:rsidR="00A538CF" w:rsidRPr="00A538CF" w14:paraId="7D69B3D6" w14:textId="77777777" w:rsidTr="00A538CF">
        <w:tc>
          <w:tcPr>
            <w:tcW w:w="8820" w:type="dxa"/>
          </w:tcPr>
          <w:p w14:paraId="41CD5418" w14:textId="77777777" w:rsidR="00A538CF" w:rsidRPr="00A538CF" w:rsidRDefault="00A538CF" w:rsidP="00A538CF"/>
          <w:p w14:paraId="01D0A6FF" w14:textId="77777777" w:rsidR="00A538CF" w:rsidRPr="00A538CF" w:rsidRDefault="00A538CF" w:rsidP="00A538CF">
            <w:pPr>
              <w:jc w:val="center"/>
              <w:rPr>
                <w:b/>
                <w:bCs/>
                <w:color w:val="011893"/>
                <w:sz w:val="40"/>
                <w:szCs w:val="44"/>
              </w:rPr>
            </w:pPr>
            <w:r w:rsidRPr="00A538CF">
              <w:rPr>
                <w:b/>
                <w:bCs/>
                <w:color w:val="011893"/>
                <w:sz w:val="40"/>
                <w:szCs w:val="44"/>
              </w:rPr>
              <w:t>MDF Rose Engine 2.0</w:t>
            </w:r>
          </w:p>
          <w:p w14:paraId="351B70C6" w14:textId="10D2D247" w:rsidR="00A538CF" w:rsidRPr="00A538CF" w:rsidRDefault="00A538CF" w:rsidP="00A538CF">
            <w:pPr>
              <w:jc w:val="center"/>
              <w:rPr>
                <w:b/>
                <w:bCs/>
                <w:color w:val="011893"/>
                <w:sz w:val="32"/>
                <w:szCs w:val="36"/>
              </w:rPr>
            </w:pPr>
            <w:r>
              <w:rPr>
                <w:b/>
                <w:bCs/>
                <w:color w:val="011893"/>
                <w:sz w:val="40"/>
                <w:szCs w:val="44"/>
              </w:rPr>
              <w:t>Startup</w:t>
            </w:r>
            <w:r w:rsidRPr="00A538CF">
              <w:rPr>
                <w:b/>
                <w:bCs/>
                <w:color w:val="011893"/>
                <w:sz w:val="40"/>
                <w:szCs w:val="44"/>
              </w:rPr>
              <w:t xml:space="preserve"> Checklist</w:t>
            </w:r>
          </w:p>
          <w:p w14:paraId="4D8A18C1" w14:textId="77777777" w:rsidR="00A538CF" w:rsidRPr="00A538CF" w:rsidRDefault="00A538CF" w:rsidP="00A538CF">
            <w:pPr>
              <w:rPr>
                <w:sz w:val="28"/>
                <w:szCs w:val="32"/>
              </w:rPr>
            </w:pPr>
          </w:p>
          <w:p w14:paraId="29C722D3" w14:textId="70CC75E0"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1:  Center the headstock</w:t>
            </w:r>
          </w:p>
          <w:p w14:paraId="5E07C47D" w14:textId="1EF9F0F2"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2</w:t>
            </w:r>
            <w:r w:rsidRPr="00A538CF">
              <w:rPr>
                <w:sz w:val="28"/>
                <w:szCs w:val="32"/>
              </w:rPr>
              <w:t xml:space="preserve">:  </w:t>
            </w:r>
            <w:r w:rsidRPr="00A538CF">
              <w:rPr>
                <w:sz w:val="28"/>
                <w:szCs w:val="32"/>
              </w:rPr>
              <w:t>Align the object in the chuck</w:t>
            </w:r>
          </w:p>
          <w:p w14:paraId="29B3962A" w14:textId="6BCC9D3C"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3</w:t>
            </w:r>
            <w:r w:rsidRPr="00A538CF">
              <w:rPr>
                <w:sz w:val="28"/>
                <w:szCs w:val="32"/>
              </w:rPr>
              <w:t xml:space="preserve">:  </w:t>
            </w:r>
            <w:r w:rsidRPr="00A538CF">
              <w:rPr>
                <w:sz w:val="28"/>
                <w:szCs w:val="32"/>
              </w:rPr>
              <w:t>Align the cutter</w:t>
            </w:r>
          </w:p>
          <w:p w14:paraId="7F4079B9" w14:textId="356AE8B9"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4</w:t>
            </w:r>
            <w:r w:rsidRPr="00A538CF">
              <w:rPr>
                <w:sz w:val="28"/>
                <w:szCs w:val="32"/>
              </w:rPr>
              <w:t xml:space="preserve">:  </w:t>
            </w:r>
            <w:r w:rsidRPr="00A538CF">
              <w:rPr>
                <w:sz w:val="28"/>
                <w:szCs w:val="32"/>
              </w:rPr>
              <w:t>Align the cross slide to the spindle</w:t>
            </w:r>
          </w:p>
          <w:p w14:paraId="60253E5F" w14:textId="3E1621D3"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5</w:t>
            </w:r>
            <w:r w:rsidRPr="00A538CF">
              <w:rPr>
                <w:sz w:val="28"/>
                <w:szCs w:val="32"/>
              </w:rPr>
              <w:t xml:space="preserve">:  </w:t>
            </w:r>
            <w:r w:rsidRPr="00A538CF">
              <w:rPr>
                <w:sz w:val="28"/>
                <w:szCs w:val="32"/>
              </w:rPr>
              <w:t>Choose the cutting or drilling frame to use</w:t>
            </w:r>
          </w:p>
          <w:p w14:paraId="0E845E54" w14:textId="77777777"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6</w:t>
            </w:r>
            <w:r w:rsidRPr="00A538CF">
              <w:rPr>
                <w:sz w:val="28"/>
                <w:szCs w:val="32"/>
              </w:rPr>
              <w:t xml:space="preserve">:  </w:t>
            </w:r>
            <w:r w:rsidRPr="00A538CF">
              <w:rPr>
                <w:sz w:val="28"/>
                <w:szCs w:val="32"/>
              </w:rPr>
              <w:t>Ensure you are cutting in the right direction</w:t>
            </w:r>
          </w:p>
          <w:p w14:paraId="0DA77D6A" w14:textId="77777777"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7</w:t>
            </w:r>
            <w:r w:rsidRPr="00A538CF">
              <w:rPr>
                <w:sz w:val="28"/>
                <w:szCs w:val="32"/>
              </w:rPr>
              <w:t xml:space="preserve">:  </w:t>
            </w:r>
            <w:r w:rsidRPr="00A538CF">
              <w:rPr>
                <w:sz w:val="28"/>
                <w:szCs w:val="32"/>
              </w:rPr>
              <w:t>Set the speed for cutting</w:t>
            </w:r>
          </w:p>
          <w:p w14:paraId="6AD426CF" w14:textId="77777777"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8</w:t>
            </w:r>
            <w:r w:rsidRPr="00A538CF">
              <w:rPr>
                <w:sz w:val="28"/>
                <w:szCs w:val="32"/>
              </w:rPr>
              <w:t xml:space="preserve">:  </w:t>
            </w:r>
            <w:r w:rsidRPr="00A538CF">
              <w:rPr>
                <w:sz w:val="28"/>
                <w:szCs w:val="32"/>
              </w:rPr>
              <w:t>Adjust the overhead</w:t>
            </w:r>
          </w:p>
          <w:p w14:paraId="18CBEB41" w14:textId="77777777"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9</w:t>
            </w:r>
            <w:r w:rsidRPr="00A538CF">
              <w:rPr>
                <w:sz w:val="28"/>
                <w:szCs w:val="32"/>
              </w:rPr>
              <w:t xml:space="preserve">:  </w:t>
            </w:r>
            <w:r w:rsidRPr="00A538CF">
              <w:rPr>
                <w:sz w:val="28"/>
                <w:szCs w:val="32"/>
              </w:rPr>
              <w:t>Consider using limit switches</w:t>
            </w:r>
          </w:p>
          <w:p w14:paraId="1BCFCF81" w14:textId="77777777"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10</w:t>
            </w:r>
            <w:r w:rsidRPr="00A538CF">
              <w:rPr>
                <w:sz w:val="28"/>
                <w:szCs w:val="32"/>
              </w:rPr>
              <w:t xml:space="preserve">:  </w:t>
            </w:r>
            <w:r w:rsidRPr="00A538CF">
              <w:rPr>
                <w:sz w:val="28"/>
                <w:szCs w:val="32"/>
              </w:rPr>
              <w:t>Be sure everything is locked down before starting</w:t>
            </w:r>
          </w:p>
          <w:p w14:paraId="67FFCDE5" w14:textId="77777777" w:rsidR="00A538CF" w:rsidRPr="00A538CF" w:rsidRDefault="00A538CF" w:rsidP="00A538CF">
            <w:pPr>
              <w:ind w:left="73"/>
              <w:rPr>
                <w:sz w:val="28"/>
                <w:szCs w:val="32"/>
              </w:rPr>
            </w:pPr>
            <w:r w:rsidRPr="00A538CF">
              <w:rPr>
                <w:rFonts w:ascii="Apple Color Emoji" w:hAnsi="Apple Color Emoji" w:cs="Apple Color Emoji"/>
                <w:sz w:val="28"/>
                <w:szCs w:val="32"/>
              </w:rPr>
              <w:t>🔲</w:t>
            </w:r>
            <w:r w:rsidRPr="00A538CF">
              <w:rPr>
                <w:sz w:val="28"/>
                <w:szCs w:val="32"/>
              </w:rPr>
              <w:t xml:space="preserve"> Step </w:t>
            </w:r>
            <w:r w:rsidRPr="00A538CF">
              <w:rPr>
                <w:sz w:val="28"/>
                <w:szCs w:val="32"/>
              </w:rPr>
              <w:t>11</w:t>
            </w:r>
            <w:r w:rsidRPr="00A538CF">
              <w:rPr>
                <w:sz w:val="28"/>
                <w:szCs w:val="32"/>
              </w:rPr>
              <w:t xml:space="preserve">:  </w:t>
            </w:r>
            <w:r w:rsidRPr="00A538CF">
              <w:rPr>
                <w:sz w:val="28"/>
                <w:szCs w:val="32"/>
              </w:rPr>
              <w:t>Do a test cut</w:t>
            </w:r>
          </w:p>
          <w:p w14:paraId="4E4663A6" w14:textId="7926FE89" w:rsidR="00A538CF" w:rsidRPr="00A538CF" w:rsidRDefault="00A538CF" w:rsidP="00A538CF"/>
        </w:tc>
      </w:tr>
    </w:tbl>
    <w:p w14:paraId="4C2F96CD" w14:textId="77777777" w:rsidR="00A538CF" w:rsidRDefault="00A538CF" w:rsidP="00A538CF"/>
    <w:p w14:paraId="6A10892D" w14:textId="77777777" w:rsidR="00A538CF" w:rsidRDefault="00A538CF" w:rsidP="00A538CF"/>
    <w:p w14:paraId="12B988DD" w14:textId="77777777" w:rsidR="00A538CF" w:rsidRDefault="00A538CF">
      <w:pPr>
        <w:rPr>
          <w:rFonts w:eastAsiaTheme="majorEastAsia" w:cstheme="majorBidi"/>
          <w:b/>
          <w:color w:val="2F5496" w:themeColor="accent1" w:themeShade="BF"/>
          <w:sz w:val="26"/>
          <w:szCs w:val="26"/>
        </w:rPr>
      </w:pPr>
      <w:r>
        <w:br w:type="page"/>
      </w:r>
    </w:p>
    <w:p w14:paraId="3971D2AC" w14:textId="176B8427" w:rsidR="00BC1947" w:rsidRDefault="004600E3" w:rsidP="00BC1947">
      <w:pPr>
        <w:pStyle w:val="Heading2"/>
      </w:pPr>
      <w:bookmarkStart w:id="1" w:name="_Toc49195481"/>
      <w:r>
        <w:rPr>
          <w:noProof/>
        </w:rPr>
        <w:lastRenderedPageBreak/>
        <w:drawing>
          <wp:anchor distT="0" distB="0" distL="114300" distR="114300" simplePos="0" relativeHeight="251961344" behindDoc="0" locked="0" layoutInCell="1" allowOverlap="1" wp14:anchorId="7399FDEB" wp14:editId="62173E36">
            <wp:simplePos x="0" y="0"/>
            <wp:positionH relativeFrom="column">
              <wp:posOffset>3646170</wp:posOffset>
            </wp:positionH>
            <wp:positionV relativeFrom="paragraph">
              <wp:posOffset>168238</wp:posOffset>
            </wp:positionV>
            <wp:extent cx="3148330" cy="2129790"/>
            <wp:effectExtent l="0" t="0" r="1270" b="3810"/>
            <wp:wrapSquare wrapText="bothSides"/>
            <wp:docPr id="1" name="Picture 1"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48330" cy="2129790"/>
                    </a:xfrm>
                    <a:prstGeom prst="rect">
                      <a:avLst/>
                    </a:prstGeom>
                  </pic:spPr>
                </pic:pic>
              </a:graphicData>
            </a:graphic>
            <wp14:sizeRelH relativeFrom="page">
              <wp14:pctWidth>0</wp14:pctWidth>
            </wp14:sizeRelH>
            <wp14:sizeRelV relativeFrom="page">
              <wp14:pctHeight>0</wp14:pctHeight>
            </wp14:sizeRelV>
          </wp:anchor>
        </w:drawing>
      </w:r>
      <w:r w:rsidR="007B77CF">
        <w:t xml:space="preserve">Step 1:  </w:t>
      </w:r>
      <w:r w:rsidR="00BC1947">
        <w:t>Center the headstock</w:t>
      </w:r>
      <w:bookmarkEnd w:id="1"/>
    </w:p>
    <w:p w14:paraId="7710AEBC" w14:textId="77777777" w:rsidR="008402D4" w:rsidRDefault="004600E3" w:rsidP="00BC1947">
      <w:r>
        <w:t xml:space="preserve">This set of steps is to ensure that the headstock moves the same amount forward and back.  The diagrams shown on the right </w:t>
      </w:r>
      <w:r w:rsidR="00385E67">
        <w:t xml:space="preserve">demonstrate the idea.  </w:t>
      </w:r>
    </w:p>
    <w:p w14:paraId="31E4146D" w14:textId="77777777" w:rsidR="008402D4" w:rsidRDefault="008402D4" w:rsidP="00BC1947"/>
    <w:p w14:paraId="0E8CDC06" w14:textId="77777777" w:rsidR="008402D4" w:rsidRDefault="00385E67" w:rsidP="008402D4">
      <w:pPr>
        <w:pStyle w:val="ListParagraph"/>
        <w:numPr>
          <w:ilvl w:val="0"/>
          <w:numId w:val="29"/>
        </w:numPr>
      </w:pPr>
      <w:r>
        <w:t xml:space="preserve">If the headstock swings equally front and back (as shown in the green on the left), then the planned rosette pattern will cut as expected.  </w:t>
      </w:r>
    </w:p>
    <w:p w14:paraId="21EA6F53" w14:textId="4CE18881" w:rsidR="004600E3" w:rsidRDefault="00385E67" w:rsidP="008402D4">
      <w:pPr>
        <w:pStyle w:val="ListParagraph"/>
        <w:numPr>
          <w:ilvl w:val="0"/>
          <w:numId w:val="29"/>
        </w:numPr>
      </w:pPr>
      <w:r>
        <w:t>Conversely, if the headstock is set to swing unequally, (as shown in the red to the right), the pattern will be different than expected.</w:t>
      </w:r>
    </w:p>
    <w:p w14:paraId="01C7AB88" w14:textId="377F3B3A" w:rsidR="00385E67" w:rsidRDefault="00385E67" w:rsidP="00BC1947"/>
    <w:p w14:paraId="43F58DDA" w14:textId="3C70ECCD" w:rsidR="00385E67" w:rsidRDefault="00385E67" w:rsidP="00BC1947">
      <w:r>
        <w:t>To center the movement as shown in the green diagram, follow these steps.</w:t>
      </w:r>
    </w:p>
    <w:p w14:paraId="2DF021EB" w14:textId="3CE01F7A" w:rsidR="004600E3" w:rsidRDefault="0079672C" w:rsidP="00BC1947">
      <w:r>
        <w:rPr>
          <w:noProof/>
        </w:rPr>
        <w:drawing>
          <wp:anchor distT="0" distB="0" distL="114300" distR="114300" simplePos="0" relativeHeight="251962368" behindDoc="0" locked="0" layoutInCell="1" allowOverlap="1" wp14:anchorId="1D95F546" wp14:editId="5B8DEF65">
            <wp:simplePos x="0" y="0"/>
            <wp:positionH relativeFrom="column">
              <wp:posOffset>5679440</wp:posOffset>
            </wp:positionH>
            <wp:positionV relativeFrom="paragraph">
              <wp:posOffset>146050</wp:posOffset>
            </wp:positionV>
            <wp:extent cx="1138555" cy="1950720"/>
            <wp:effectExtent l="0" t="0" r="4445" b="5080"/>
            <wp:wrapSquare wrapText="bothSides"/>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38555" cy="1950720"/>
                    </a:xfrm>
                    <a:prstGeom prst="rect">
                      <a:avLst/>
                    </a:prstGeom>
                  </pic:spPr>
                </pic:pic>
              </a:graphicData>
            </a:graphic>
            <wp14:sizeRelH relativeFrom="page">
              <wp14:pctWidth>0</wp14:pctWidth>
            </wp14:sizeRelH>
            <wp14:sizeRelV relativeFrom="page">
              <wp14:pctHeight>0</wp14:pctHeight>
            </wp14:sizeRelV>
          </wp:anchor>
        </w:drawing>
      </w:r>
    </w:p>
    <w:p w14:paraId="47330928" w14:textId="1D678909" w:rsidR="00385E67" w:rsidRDefault="00385E67" w:rsidP="00385E67">
      <w:pPr>
        <w:pStyle w:val="ListParagraph"/>
        <w:numPr>
          <w:ilvl w:val="0"/>
          <w:numId w:val="28"/>
        </w:numPr>
      </w:pPr>
      <w:r>
        <w:t xml:space="preserve">Lock the </w:t>
      </w:r>
      <w:r w:rsidR="00B965CD">
        <w:t xml:space="preserve">headstock </w:t>
      </w:r>
      <w:r>
        <w:t>into a center position.</w:t>
      </w:r>
    </w:p>
    <w:p w14:paraId="4A1B6E10" w14:textId="6BAF3DBB" w:rsidR="00385E67" w:rsidRDefault="00385E67" w:rsidP="00385E67">
      <w:pPr>
        <w:pStyle w:val="ListParagraph"/>
        <w:numPr>
          <w:ilvl w:val="1"/>
          <w:numId w:val="28"/>
        </w:numPr>
      </w:pPr>
      <w:r>
        <w:t>D</w:t>
      </w:r>
      <w:r w:rsidR="00B965CD">
        <w:t>rop the centering block into the space between the headstock and the base</w:t>
      </w:r>
      <w:r w:rsidR="004600E3">
        <w:t xml:space="preserve">, on the back side of the headstock.  </w:t>
      </w:r>
    </w:p>
    <w:p w14:paraId="6D548BA4" w14:textId="3603B01F" w:rsidR="00385E67" w:rsidRDefault="004600E3" w:rsidP="00385E67">
      <w:pPr>
        <w:pStyle w:val="ListParagraph"/>
        <w:numPr>
          <w:ilvl w:val="1"/>
          <w:numId w:val="28"/>
        </w:numPr>
      </w:pPr>
      <w:r>
        <w:t>Lightly hold the headstock against the block and drop the fading wedge down to hold the headstock in place.</w:t>
      </w:r>
    </w:p>
    <w:p w14:paraId="03108902" w14:textId="2A6B46E6" w:rsidR="00385E67" w:rsidRDefault="00BC1947" w:rsidP="00BC1947">
      <w:pPr>
        <w:pStyle w:val="ListParagraph"/>
        <w:numPr>
          <w:ilvl w:val="0"/>
          <w:numId w:val="28"/>
        </w:numPr>
      </w:pPr>
      <w:r>
        <w:t>Set the rubbe</w:t>
      </w:r>
      <w:r w:rsidR="004600E3">
        <w:t>r</w:t>
      </w:r>
    </w:p>
    <w:p w14:paraId="5FA5FDD7" w14:textId="3169B468" w:rsidR="00BC1947" w:rsidRDefault="004600E3" w:rsidP="00385E67">
      <w:pPr>
        <w:pStyle w:val="ListParagraph"/>
        <w:numPr>
          <w:ilvl w:val="1"/>
          <w:numId w:val="28"/>
        </w:numPr>
      </w:pPr>
      <w:r>
        <w:t xml:space="preserve">Now that the headstock is locked, rotate the spindle until the rubber </w:t>
      </w:r>
      <w:r w:rsidR="008402D4">
        <w:t>can be set to be</w:t>
      </w:r>
      <w:r>
        <w:t xml:space="preserve"> </w:t>
      </w:r>
      <w:r w:rsidR="00385E67">
        <w:t>halfway</w:t>
      </w:r>
      <w:r>
        <w:t xml:space="preserve"> between one of the peaks and valleys of the rosette.</w:t>
      </w:r>
    </w:p>
    <w:p w14:paraId="3301591F" w14:textId="40742197" w:rsidR="00385E67" w:rsidRDefault="00385E67" w:rsidP="00385E67">
      <w:pPr>
        <w:pStyle w:val="ListParagraph"/>
        <w:numPr>
          <w:ilvl w:val="1"/>
          <w:numId w:val="28"/>
        </w:numPr>
      </w:pPr>
      <w:r>
        <w:t xml:space="preserve">Move the rubber forward </w:t>
      </w:r>
      <w:r w:rsidR="008402D4">
        <w:t>to the halfway point and lock it down</w:t>
      </w:r>
      <w:r>
        <w:t>.</w:t>
      </w:r>
    </w:p>
    <w:p w14:paraId="1218999D" w14:textId="3A13895E" w:rsidR="008402D4" w:rsidRDefault="008402D4" w:rsidP="008402D4">
      <w:pPr>
        <w:pStyle w:val="ListParagraph"/>
        <w:numPr>
          <w:ilvl w:val="0"/>
          <w:numId w:val="28"/>
        </w:numPr>
      </w:pPr>
      <w:r>
        <w:t>Unlock the headstock</w:t>
      </w:r>
    </w:p>
    <w:p w14:paraId="1A89B97C" w14:textId="76E4D7EB" w:rsidR="008402D4" w:rsidRDefault="008402D4" w:rsidP="008402D4">
      <w:pPr>
        <w:pStyle w:val="ListParagraph"/>
        <w:numPr>
          <w:ilvl w:val="1"/>
          <w:numId w:val="28"/>
        </w:numPr>
      </w:pPr>
      <w:r>
        <w:t>Raise the fading wedge and lock it into place.</w:t>
      </w:r>
    </w:p>
    <w:p w14:paraId="7E07F788" w14:textId="05062FA1" w:rsidR="00BC1947" w:rsidRDefault="008402D4" w:rsidP="00BC1947">
      <w:pPr>
        <w:pStyle w:val="ListParagraph"/>
        <w:numPr>
          <w:ilvl w:val="1"/>
          <w:numId w:val="28"/>
        </w:numPr>
      </w:pPr>
      <w:r>
        <w:t>Remove the centering block.</w:t>
      </w:r>
    </w:p>
    <w:p w14:paraId="1E015AFF" w14:textId="77777777" w:rsidR="00BC1947" w:rsidRPr="005158FD" w:rsidRDefault="00BC1947" w:rsidP="00BC1947"/>
    <w:p w14:paraId="5B0A8775" w14:textId="77777777" w:rsidR="00F861BF" w:rsidRDefault="00F861BF">
      <w:pPr>
        <w:rPr>
          <w:rFonts w:eastAsiaTheme="majorEastAsia" w:cstheme="majorBidi"/>
          <w:b/>
          <w:color w:val="2F5496" w:themeColor="accent1" w:themeShade="BF"/>
          <w:sz w:val="26"/>
          <w:szCs w:val="26"/>
        </w:rPr>
      </w:pPr>
      <w:r>
        <w:br w:type="page"/>
      </w:r>
    </w:p>
    <w:p w14:paraId="357F8EE5" w14:textId="1AFF9BD9" w:rsidR="004A009A" w:rsidRDefault="007B77CF" w:rsidP="001D1BF3">
      <w:pPr>
        <w:pStyle w:val="Heading2"/>
      </w:pPr>
      <w:bookmarkStart w:id="2" w:name="_Toc49195482"/>
      <w:r>
        <w:lastRenderedPageBreak/>
        <w:t xml:space="preserve">Step 2:  </w:t>
      </w:r>
      <w:r w:rsidR="005809AE">
        <w:t>Align the Object</w:t>
      </w:r>
      <w:r w:rsidR="0047536A">
        <w:t xml:space="preserve"> in the Chuck</w:t>
      </w:r>
      <w:bookmarkEnd w:id="2"/>
    </w:p>
    <w:p w14:paraId="7DBBFB9E" w14:textId="315DE43E" w:rsidR="004772F1" w:rsidRDefault="0047536A" w:rsidP="005809AE">
      <w:r>
        <w:t xml:space="preserve">After transferring an object from a “traditional” lathe to the rose engine lathe, there is a probability that it will not be radially </w:t>
      </w:r>
      <w:r w:rsidR="001D1BF3">
        <w:t xml:space="preserve">or axially </w:t>
      </w:r>
      <w:r>
        <w:t>aligned</w:t>
      </w:r>
      <w:r w:rsidR="001D1BF3">
        <w:t xml:space="preserve"> (or both)</w:t>
      </w:r>
      <w:r>
        <w:t xml:space="preserve">.  </w:t>
      </w:r>
      <w:r w:rsidR="005809AE">
        <w:t xml:space="preserve">Before making any cuts, ensure the alignment of </w:t>
      </w:r>
      <w:r>
        <w:t>the object whilst it turns slowly.</w:t>
      </w:r>
      <w:r w:rsidR="004772F1">
        <w:t xml:space="preserve">  A dial indicator is a great tool for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C71F1C" w:rsidRPr="007807CB" w14:paraId="50D54161" w14:textId="77777777" w:rsidTr="00C71F1C">
        <w:tc>
          <w:tcPr>
            <w:tcW w:w="5395" w:type="dxa"/>
            <w:vAlign w:val="bottom"/>
          </w:tcPr>
          <w:p w14:paraId="738352F6" w14:textId="748E04F1" w:rsidR="004772F1" w:rsidRPr="007807CB" w:rsidRDefault="00C71F1C" w:rsidP="00C71F1C">
            <w:pPr>
              <w:jc w:val="center"/>
              <w:rPr>
                <w:b/>
                <w:bCs/>
              </w:rPr>
            </w:pPr>
            <w:r>
              <w:rPr>
                <w:b/>
                <w:bCs/>
                <w:noProof/>
              </w:rPr>
              <w:drawing>
                <wp:inline distT="0" distB="0" distL="0" distR="0" wp14:anchorId="07608B2A" wp14:editId="4239816F">
                  <wp:extent cx="2761488" cy="1371600"/>
                  <wp:effectExtent l="0" t="0" r="0" b="0"/>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61488" cy="1371600"/>
                          </a:xfrm>
                          <a:prstGeom prst="rect">
                            <a:avLst/>
                          </a:prstGeom>
                        </pic:spPr>
                      </pic:pic>
                    </a:graphicData>
                  </a:graphic>
                </wp:inline>
              </w:drawing>
            </w:r>
          </w:p>
          <w:p w14:paraId="34DBF2FF" w14:textId="77777777" w:rsidR="00BC1947" w:rsidRPr="007807CB" w:rsidRDefault="00BC1947" w:rsidP="00C71F1C">
            <w:pPr>
              <w:jc w:val="center"/>
              <w:rPr>
                <w:b/>
                <w:bCs/>
              </w:rPr>
            </w:pPr>
          </w:p>
          <w:p w14:paraId="28F2A8AB" w14:textId="4551CAA3" w:rsidR="00BC1947" w:rsidRPr="007807CB" w:rsidRDefault="00BC1947" w:rsidP="00C71F1C">
            <w:pPr>
              <w:jc w:val="center"/>
              <w:rPr>
                <w:b/>
                <w:bCs/>
              </w:rPr>
            </w:pPr>
            <w:r w:rsidRPr="007807CB">
              <w:rPr>
                <w:b/>
                <w:bCs/>
              </w:rPr>
              <w:t>Object is aligned</w:t>
            </w:r>
          </w:p>
        </w:tc>
        <w:tc>
          <w:tcPr>
            <w:tcW w:w="5395" w:type="dxa"/>
            <w:vAlign w:val="bottom"/>
          </w:tcPr>
          <w:p w14:paraId="72300893" w14:textId="73F60413" w:rsidR="004772F1" w:rsidRPr="007807CB" w:rsidRDefault="004772F1" w:rsidP="00C71F1C">
            <w:pPr>
              <w:jc w:val="center"/>
              <w:rPr>
                <w:b/>
                <w:bCs/>
              </w:rPr>
            </w:pPr>
          </w:p>
          <w:p w14:paraId="3C30258A" w14:textId="42C7CA86" w:rsidR="00BC1947" w:rsidRPr="007807CB" w:rsidRDefault="00C71F1C" w:rsidP="00C71F1C">
            <w:pPr>
              <w:jc w:val="center"/>
              <w:rPr>
                <w:b/>
                <w:bCs/>
              </w:rPr>
            </w:pPr>
            <w:r>
              <w:rPr>
                <w:b/>
                <w:bCs/>
                <w:noProof/>
              </w:rPr>
              <w:drawing>
                <wp:inline distT="0" distB="0" distL="0" distR="0" wp14:anchorId="05B14B5A" wp14:editId="33276886">
                  <wp:extent cx="2761488" cy="1371600"/>
                  <wp:effectExtent l="0" t="0" r="0" b="0"/>
                  <wp:docPr id="6" name="Picture 6" descr="A picture containing front, sig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ront, sign, displa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61488" cy="1371600"/>
                          </a:xfrm>
                          <a:prstGeom prst="rect">
                            <a:avLst/>
                          </a:prstGeom>
                        </pic:spPr>
                      </pic:pic>
                    </a:graphicData>
                  </a:graphic>
                </wp:inline>
              </w:drawing>
            </w:r>
          </w:p>
          <w:p w14:paraId="30AF76D5" w14:textId="77777777" w:rsidR="00C71F1C" w:rsidRDefault="00C71F1C" w:rsidP="00C71F1C">
            <w:pPr>
              <w:jc w:val="center"/>
              <w:rPr>
                <w:b/>
                <w:bCs/>
              </w:rPr>
            </w:pPr>
          </w:p>
          <w:p w14:paraId="003D759A" w14:textId="0D34766A" w:rsidR="00BC1947" w:rsidRPr="007807CB" w:rsidRDefault="00BC1947" w:rsidP="00C71F1C">
            <w:pPr>
              <w:jc w:val="center"/>
              <w:rPr>
                <w:b/>
                <w:bCs/>
              </w:rPr>
            </w:pPr>
            <w:r w:rsidRPr="007807CB">
              <w:rPr>
                <w:b/>
                <w:bCs/>
              </w:rPr>
              <w:t>Object is misaligned</w:t>
            </w:r>
          </w:p>
        </w:tc>
      </w:tr>
    </w:tbl>
    <w:p w14:paraId="01391181" w14:textId="77777777" w:rsidR="008402D4" w:rsidRDefault="008402D4" w:rsidP="005809AE"/>
    <w:p w14:paraId="0D4F4EF5" w14:textId="5B68C633" w:rsidR="004772F1" w:rsidRDefault="00BC1947" w:rsidP="005809AE">
      <w:r>
        <w:t>The picture on the right is quite exaggerated but shows the idea</w:t>
      </w:r>
      <w:r w:rsidR="00C71F1C">
        <w:t xml:space="preserve"> of having the object misaligned</w:t>
      </w:r>
      <w:r>
        <w:t>.</w:t>
      </w:r>
    </w:p>
    <w:p w14:paraId="55B2863B" w14:textId="49F18919" w:rsidR="0047536A" w:rsidRDefault="0047536A" w:rsidP="005809AE"/>
    <w:p w14:paraId="5D486750" w14:textId="1CC06083" w:rsidR="008402D4" w:rsidRDefault="008402D4" w:rsidP="008402D4">
      <w:r>
        <w:t>Frankly, I find this the most tedious task and when first starting I sometimes wondered about the value, but it is very important.  If it is not done, then the cuts on one side of the object will be different than the other side.  And, it will get worse the further from the headstock.</w:t>
      </w:r>
    </w:p>
    <w:p w14:paraId="035EB1D5" w14:textId="310E0F3E" w:rsidR="008402D4" w:rsidRDefault="008402D4" w:rsidP="008402D4"/>
    <w:p w14:paraId="3276C9AE" w14:textId="77777777" w:rsidR="00E1326F" w:rsidRDefault="00F06279" w:rsidP="008402D4">
      <w:r>
        <w:rPr>
          <w:noProof/>
        </w:rPr>
        <w:drawing>
          <wp:anchor distT="0" distB="0" distL="114300" distR="114300" simplePos="0" relativeHeight="251964416" behindDoc="0" locked="0" layoutInCell="1" allowOverlap="1" wp14:anchorId="6C0680AE" wp14:editId="04968C92">
            <wp:simplePos x="0" y="0"/>
            <wp:positionH relativeFrom="column">
              <wp:posOffset>41910</wp:posOffset>
            </wp:positionH>
            <wp:positionV relativeFrom="paragraph">
              <wp:posOffset>57687</wp:posOffset>
            </wp:positionV>
            <wp:extent cx="2761615" cy="2549525"/>
            <wp:effectExtent l="0" t="0" r="0" b="3175"/>
            <wp:wrapSquare wrapText="bothSides"/>
            <wp:docPr id="15" name="Picture 15" descr="A picture containing indoor, sitting, trai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sitting, train, cloc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61615" cy="2549525"/>
                    </a:xfrm>
                    <a:prstGeom prst="rect">
                      <a:avLst/>
                    </a:prstGeom>
                  </pic:spPr>
                </pic:pic>
              </a:graphicData>
            </a:graphic>
            <wp14:sizeRelH relativeFrom="page">
              <wp14:pctWidth>0</wp14:pctWidth>
            </wp14:sizeRelH>
            <wp14:sizeRelV relativeFrom="page">
              <wp14:pctHeight>0</wp14:pctHeight>
            </wp14:sizeRelV>
          </wp:anchor>
        </w:drawing>
      </w:r>
      <w:r w:rsidR="008402D4">
        <w:t xml:space="preserve">When using the dial indicator (held in a </w:t>
      </w:r>
      <w:hyperlink r:id="rId15" w:history="1">
        <w:proofErr w:type="spellStart"/>
        <w:r w:rsidR="008402D4" w:rsidRPr="007B77CF">
          <w:rPr>
            <w:rStyle w:val="Hyperlink"/>
          </w:rPr>
          <w:t>Noga</w:t>
        </w:r>
        <w:proofErr w:type="spellEnd"/>
        <w:r w:rsidR="008402D4" w:rsidRPr="007B77CF">
          <w:rPr>
            <w:rStyle w:val="Hyperlink"/>
          </w:rPr>
          <w:t xml:space="preserve"> arm</w:t>
        </w:r>
      </w:hyperlink>
      <w:r w:rsidR="008402D4">
        <w:t xml:space="preserve"> or similar device), I aim for a runout under 0</w:t>
      </w:r>
      <w:r w:rsidR="007B77CF">
        <w:t xml:space="preserve">.010”.  This may seem quite big, but it is hard to achieve if you don’t have a </w:t>
      </w:r>
      <w:hyperlink r:id="rId16" w:history="1">
        <w:r w:rsidR="007B77CF" w:rsidRPr="007B77CF">
          <w:rPr>
            <w:rStyle w:val="Hyperlink"/>
          </w:rPr>
          <w:t>leveling chuck</w:t>
        </w:r>
      </w:hyperlink>
      <w:r w:rsidR="007B77CF">
        <w:t>.</w:t>
      </w:r>
      <w:r>
        <w:t xml:space="preserve">  </w:t>
      </w:r>
    </w:p>
    <w:p w14:paraId="044C7977" w14:textId="77777777" w:rsidR="00E1326F" w:rsidRDefault="00E1326F" w:rsidP="008402D4"/>
    <w:p w14:paraId="37CB977F" w14:textId="56AD2659" w:rsidR="008402D4" w:rsidRDefault="00F06279" w:rsidP="008402D4">
      <w:r>
        <w:t>The picture to the left shows a dial indicator in use on a metal lathe.  A similar approach would be used on the MDF rose engine lathe</w:t>
      </w:r>
      <w:r w:rsidR="00E1326F">
        <w:t>, though it is recommended that the measurements be made at the end furthest from the chuck / headstock.</w:t>
      </w:r>
    </w:p>
    <w:p w14:paraId="3DB05948" w14:textId="4BA4FB8D" w:rsidR="008402D4" w:rsidRDefault="008402D4" w:rsidP="008402D4"/>
    <w:p w14:paraId="13531FA6" w14:textId="77777777" w:rsidR="00E1326F" w:rsidRDefault="00E1326F" w:rsidP="008402D4"/>
    <w:p w14:paraId="3A71B0F0" w14:textId="53BC9E9B" w:rsidR="0047536A" w:rsidRDefault="00BC1947" w:rsidP="00BC1947">
      <w:r>
        <w:t xml:space="preserve">Of course, if the spindle has a Morse taper, then moving the object whilst still in the chuck from one lathe to another typically has very little misalignment. </w:t>
      </w:r>
    </w:p>
    <w:p w14:paraId="18262E20" w14:textId="3AFFA4DF" w:rsidR="0047536A" w:rsidRDefault="0047536A" w:rsidP="005809AE"/>
    <w:p w14:paraId="299386D7" w14:textId="753417B0" w:rsidR="00BC1947" w:rsidRDefault="00BC1947" w:rsidP="005809AE"/>
    <w:p w14:paraId="727BF0AE" w14:textId="77777777" w:rsidR="00F861BF" w:rsidRDefault="00F861BF">
      <w:pPr>
        <w:rPr>
          <w:rFonts w:eastAsiaTheme="majorEastAsia" w:cstheme="majorBidi"/>
          <w:b/>
          <w:color w:val="2F5496" w:themeColor="accent1" w:themeShade="BF"/>
          <w:sz w:val="26"/>
          <w:szCs w:val="26"/>
        </w:rPr>
      </w:pPr>
      <w:r>
        <w:br w:type="page"/>
      </w:r>
    </w:p>
    <w:p w14:paraId="0204EECF" w14:textId="68CF266A" w:rsidR="0047536A" w:rsidRDefault="007B77CF" w:rsidP="00BC1947">
      <w:pPr>
        <w:pStyle w:val="Heading2"/>
      </w:pPr>
      <w:bookmarkStart w:id="3" w:name="_Toc49195483"/>
      <w:r>
        <w:lastRenderedPageBreak/>
        <w:t xml:space="preserve">Step 3:  </w:t>
      </w:r>
      <w:r w:rsidR="0047536A">
        <w:t>Align the Cutter</w:t>
      </w:r>
      <w:bookmarkEnd w:id="3"/>
    </w:p>
    <w:p w14:paraId="702B1EFF" w14:textId="6E01A3F8" w:rsidR="0047536A" w:rsidRDefault="00A538CF" w:rsidP="00A538CF">
      <w:pPr>
        <w:ind w:right="5040"/>
      </w:pPr>
      <w:r>
        <w:rPr>
          <w:noProof/>
        </w:rPr>
        <w:drawing>
          <wp:anchor distT="0" distB="0" distL="114300" distR="114300" simplePos="0" relativeHeight="251963392" behindDoc="0" locked="0" layoutInCell="1" allowOverlap="1" wp14:anchorId="072DF4D6" wp14:editId="239153CB">
            <wp:simplePos x="0" y="0"/>
            <wp:positionH relativeFrom="column">
              <wp:posOffset>3753684</wp:posOffset>
            </wp:positionH>
            <wp:positionV relativeFrom="paragraph">
              <wp:posOffset>22297</wp:posOffset>
            </wp:positionV>
            <wp:extent cx="3108997" cy="2856322"/>
            <wp:effectExtent l="0" t="0" r="2540" b="1270"/>
            <wp:wrapNone/>
            <wp:docPr id="11" name="Picture 1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21890" cy="2868167"/>
                    </a:xfrm>
                    <a:prstGeom prst="rect">
                      <a:avLst/>
                    </a:prstGeom>
                  </pic:spPr>
                </pic:pic>
              </a:graphicData>
            </a:graphic>
            <wp14:sizeRelH relativeFrom="page">
              <wp14:pctWidth>0</wp14:pctWidth>
            </wp14:sizeRelH>
            <wp14:sizeRelV relativeFrom="page">
              <wp14:pctHeight>0</wp14:pctHeight>
            </wp14:sizeRelV>
          </wp:anchor>
        </w:drawing>
      </w:r>
      <w:r w:rsidR="00D70315">
        <w:t>The cutter needs to be aligned on the centerline of the spindle as shown in the picture to the right.  This can be achieved</w:t>
      </w:r>
      <w:r w:rsidR="00F861BF">
        <w:t xml:space="preserve"> by moving the cutting frame (or drilling frame) up or down in the quick</w:t>
      </w:r>
      <w:r>
        <w:t>-</w:t>
      </w:r>
      <w:r w:rsidR="00F861BF">
        <w:t>change tool post</w:t>
      </w:r>
      <w:r w:rsidR="00D70315">
        <w:t>.</w:t>
      </w:r>
    </w:p>
    <w:p w14:paraId="01630022" w14:textId="4E08B98B" w:rsidR="00F861BF" w:rsidRDefault="00F861BF" w:rsidP="0047536A"/>
    <w:p w14:paraId="3FC2F53F" w14:textId="569C8602" w:rsidR="00F861BF" w:rsidRDefault="00F861BF" w:rsidP="00A538CF">
      <w:pPr>
        <w:ind w:right="5040"/>
      </w:pPr>
      <w:r>
        <w:t>You can test the cut</w:t>
      </w:r>
      <w:r w:rsidR="00433E6A">
        <w:t>ter’s alignment</w:t>
      </w:r>
      <w:r>
        <w:t xml:space="preserve"> on the end of a </w:t>
      </w:r>
      <w:r w:rsidR="00433E6A">
        <w:t>piece and</w:t>
      </w:r>
      <w:r>
        <w:t xml:space="preserve"> see how it matches up with the images of cuts below.</w:t>
      </w:r>
    </w:p>
    <w:p w14:paraId="5834F054" w14:textId="01F4BBEF" w:rsidR="00433E6A" w:rsidRDefault="00433E6A" w:rsidP="00433E6A">
      <w:pPr>
        <w:ind w:right="4230"/>
      </w:pPr>
    </w:p>
    <w:p w14:paraId="48085D96" w14:textId="24D7FE7C" w:rsidR="00433E6A" w:rsidRDefault="00433E6A" w:rsidP="00433E6A">
      <w:pPr>
        <w:rPr>
          <w:rFonts w:ascii="Times New Roman" w:hAnsi="Times New Roman"/>
          <w:sz w:val="24"/>
        </w:rPr>
      </w:pPr>
      <w:r>
        <w:t>This is where the indexing function in the Nextion Multiple Stepper Control system comes in quite handy.  Indexing the cuts 90° after each cut makes the alignment verification easy.</w:t>
      </w:r>
      <w:r>
        <w:rPr>
          <w:rFonts w:ascii="Times New Roman" w:hAnsi="Times New Roman"/>
          <w:sz w:val="24"/>
        </w:rPr>
        <w:t xml:space="preserve"> </w:t>
      </w:r>
    </w:p>
    <w:p w14:paraId="3DE43009" w14:textId="77777777" w:rsidR="00433E6A" w:rsidRDefault="00433E6A" w:rsidP="00433E6A"/>
    <w:p w14:paraId="6966DB16" w14:textId="4DCDE786" w:rsidR="00433E6A" w:rsidRDefault="00433E6A" w:rsidP="00433E6A">
      <w:r>
        <w:t>One recommendation is to affix a scrap of wood to the end of the object and make cuts into that.  (It can be held there using double-sided tape.)</w:t>
      </w:r>
    </w:p>
    <w:p w14:paraId="24DA6524" w14:textId="77777777" w:rsidR="00433E6A" w:rsidRDefault="00433E6A" w:rsidP="00433E6A">
      <w:pPr>
        <w:ind w:right="4230"/>
      </w:pPr>
    </w:p>
    <w:p w14:paraId="2C9DF603" w14:textId="77777777" w:rsidR="00433E6A" w:rsidRDefault="00433E6A" w:rsidP="00433E6A">
      <w:pPr>
        <w:ind w:right="4230"/>
      </w:pPr>
    </w:p>
    <w:tbl>
      <w:tblPr>
        <w:tblStyle w:val="TableGrid"/>
        <w:tblpPr w:leftFromText="187" w:rightFromText="187" w:vertAnchor="page" w:horzAnchor="margin" w:tblpY="476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5040"/>
        <w:gridCol w:w="5040"/>
      </w:tblGrid>
      <w:tr w:rsidR="00433E6A" w:rsidRPr="00F861BF" w14:paraId="073AF6CF" w14:textId="77777777" w:rsidTr="00A538CF">
        <w:trPr>
          <w:trHeight w:val="366"/>
        </w:trPr>
        <w:tc>
          <w:tcPr>
            <w:tcW w:w="5040" w:type="dxa"/>
          </w:tcPr>
          <w:p w14:paraId="1B39FC51" w14:textId="77777777" w:rsidR="00433E6A" w:rsidRPr="00F861BF" w:rsidRDefault="00433E6A" w:rsidP="00A538CF">
            <w:pPr>
              <w:jc w:val="center"/>
              <w:rPr>
                <w:b/>
                <w:bCs/>
              </w:rPr>
            </w:pPr>
            <w:r w:rsidRPr="00F861BF">
              <w:rPr>
                <w:b/>
                <w:bCs/>
                <w:noProof/>
              </w:rPr>
              <w:drawing>
                <wp:inline distT="0" distB="0" distL="0" distR="0" wp14:anchorId="1309001E" wp14:editId="5B562FAD">
                  <wp:extent cx="2039112" cy="1828800"/>
                  <wp:effectExtent l="0" t="0" r="5715" b="0"/>
                  <wp:docPr id="13" name="Picture 1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loc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039112" cy="1828800"/>
                          </a:xfrm>
                          <a:prstGeom prst="rect">
                            <a:avLst/>
                          </a:prstGeom>
                        </pic:spPr>
                      </pic:pic>
                    </a:graphicData>
                  </a:graphic>
                </wp:inline>
              </w:drawing>
            </w:r>
          </w:p>
          <w:p w14:paraId="1A916F31" w14:textId="77777777" w:rsidR="00433E6A" w:rsidRDefault="00433E6A" w:rsidP="00A538CF">
            <w:pPr>
              <w:jc w:val="center"/>
              <w:rPr>
                <w:b/>
                <w:bCs/>
              </w:rPr>
            </w:pPr>
          </w:p>
          <w:p w14:paraId="58637461" w14:textId="77777777" w:rsidR="00433E6A" w:rsidRDefault="00433E6A" w:rsidP="00A538CF">
            <w:pPr>
              <w:jc w:val="center"/>
              <w:rPr>
                <w:b/>
                <w:bCs/>
              </w:rPr>
            </w:pPr>
            <w:r w:rsidRPr="00F861BF">
              <w:rPr>
                <w:b/>
                <w:bCs/>
              </w:rPr>
              <w:t xml:space="preserve">Cutter </w:t>
            </w:r>
            <w:r>
              <w:rPr>
                <w:b/>
                <w:bCs/>
              </w:rPr>
              <w:t>set</w:t>
            </w:r>
            <w:r w:rsidRPr="00F861BF">
              <w:rPr>
                <w:b/>
                <w:bCs/>
              </w:rPr>
              <w:t xml:space="preserve"> too high</w:t>
            </w:r>
          </w:p>
          <w:p w14:paraId="7A74954F" w14:textId="77777777" w:rsidR="00433E6A" w:rsidRPr="00F861BF" w:rsidRDefault="00433E6A" w:rsidP="00A538CF">
            <w:pPr>
              <w:jc w:val="center"/>
              <w:rPr>
                <w:b/>
                <w:bCs/>
              </w:rPr>
            </w:pPr>
          </w:p>
        </w:tc>
        <w:tc>
          <w:tcPr>
            <w:tcW w:w="5040" w:type="dxa"/>
          </w:tcPr>
          <w:p w14:paraId="6591035D" w14:textId="77777777" w:rsidR="00433E6A" w:rsidRPr="00F861BF" w:rsidRDefault="00433E6A" w:rsidP="00A538CF">
            <w:pPr>
              <w:jc w:val="center"/>
              <w:rPr>
                <w:b/>
                <w:bCs/>
                <w:noProof/>
              </w:rPr>
            </w:pPr>
          </w:p>
        </w:tc>
      </w:tr>
      <w:tr w:rsidR="00433E6A" w:rsidRPr="00F861BF" w14:paraId="5DD6C323" w14:textId="77777777" w:rsidTr="00A538CF">
        <w:trPr>
          <w:trHeight w:val="366"/>
        </w:trPr>
        <w:tc>
          <w:tcPr>
            <w:tcW w:w="5040" w:type="dxa"/>
          </w:tcPr>
          <w:p w14:paraId="7C1B0583" w14:textId="77777777" w:rsidR="00433E6A" w:rsidRDefault="00433E6A" w:rsidP="00A538CF">
            <w:pPr>
              <w:jc w:val="center"/>
              <w:rPr>
                <w:b/>
                <w:bCs/>
              </w:rPr>
            </w:pPr>
            <w:r w:rsidRPr="00F861BF">
              <w:rPr>
                <w:b/>
                <w:bCs/>
                <w:noProof/>
              </w:rPr>
              <w:drawing>
                <wp:inline distT="0" distB="0" distL="0" distR="0" wp14:anchorId="146FE335" wp14:editId="236C1630">
                  <wp:extent cx="2039112" cy="1828800"/>
                  <wp:effectExtent l="0" t="0" r="5715" b="0"/>
                  <wp:docPr id="14" name="Picture 1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lock&#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39112" cy="1828800"/>
                          </a:xfrm>
                          <a:prstGeom prst="rect">
                            <a:avLst/>
                          </a:prstGeom>
                        </pic:spPr>
                      </pic:pic>
                    </a:graphicData>
                  </a:graphic>
                </wp:inline>
              </w:drawing>
            </w:r>
          </w:p>
          <w:p w14:paraId="33AF7A23" w14:textId="77777777" w:rsidR="00433E6A" w:rsidRDefault="00433E6A" w:rsidP="00A538CF">
            <w:pPr>
              <w:jc w:val="center"/>
              <w:rPr>
                <w:b/>
                <w:bCs/>
              </w:rPr>
            </w:pPr>
          </w:p>
          <w:p w14:paraId="6DED5AD1" w14:textId="77777777" w:rsidR="00433E6A" w:rsidRPr="00F861BF" w:rsidRDefault="00433E6A" w:rsidP="00A538CF">
            <w:pPr>
              <w:jc w:val="center"/>
              <w:rPr>
                <w:b/>
                <w:bCs/>
              </w:rPr>
            </w:pPr>
            <w:r w:rsidRPr="00F861BF">
              <w:rPr>
                <w:b/>
                <w:bCs/>
              </w:rPr>
              <w:t>Cutter</w:t>
            </w:r>
            <w:r>
              <w:rPr>
                <w:b/>
                <w:bCs/>
              </w:rPr>
              <w:t xml:space="preserve"> set</w:t>
            </w:r>
            <w:r w:rsidRPr="00F861BF">
              <w:rPr>
                <w:b/>
                <w:bCs/>
              </w:rPr>
              <w:t xml:space="preserve"> too </w:t>
            </w:r>
            <w:r>
              <w:rPr>
                <w:b/>
                <w:bCs/>
              </w:rPr>
              <w:t>low</w:t>
            </w:r>
          </w:p>
        </w:tc>
        <w:tc>
          <w:tcPr>
            <w:tcW w:w="5040" w:type="dxa"/>
          </w:tcPr>
          <w:p w14:paraId="45C1F66B" w14:textId="77777777" w:rsidR="00433E6A" w:rsidRDefault="00433E6A" w:rsidP="00A538CF">
            <w:pPr>
              <w:jc w:val="center"/>
              <w:rPr>
                <w:b/>
                <w:bCs/>
                <w:noProof/>
              </w:rPr>
            </w:pPr>
            <w:r w:rsidRPr="00F861BF">
              <w:rPr>
                <w:b/>
                <w:bCs/>
                <w:noProof/>
              </w:rPr>
              <w:drawing>
                <wp:inline distT="0" distB="0" distL="0" distR="0" wp14:anchorId="049BF02E" wp14:editId="6D59C5C9">
                  <wp:extent cx="2039112" cy="1828800"/>
                  <wp:effectExtent l="0" t="0" r="5715" b="0"/>
                  <wp:docPr id="12" name="Picture 1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ock&#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039112" cy="1828800"/>
                          </a:xfrm>
                          <a:prstGeom prst="rect">
                            <a:avLst/>
                          </a:prstGeom>
                        </pic:spPr>
                      </pic:pic>
                    </a:graphicData>
                  </a:graphic>
                </wp:inline>
              </w:drawing>
            </w:r>
          </w:p>
          <w:p w14:paraId="3D172F54" w14:textId="77777777" w:rsidR="00433E6A" w:rsidRDefault="00433E6A" w:rsidP="00A538CF">
            <w:pPr>
              <w:jc w:val="center"/>
              <w:rPr>
                <w:b/>
                <w:bCs/>
              </w:rPr>
            </w:pPr>
          </w:p>
          <w:p w14:paraId="3D7F75CB" w14:textId="77777777" w:rsidR="00433E6A" w:rsidRPr="00F861BF" w:rsidRDefault="00433E6A" w:rsidP="00A538CF">
            <w:pPr>
              <w:jc w:val="center"/>
              <w:rPr>
                <w:b/>
                <w:bCs/>
                <w:noProof/>
              </w:rPr>
            </w:pPr>
            <w:r w:rsidRPr="00F861BF">
              <w:rPr>
                <w:b/>
                <w:bCs/>
              </w:rPr>
              <w:t xml:space="preserve">Cutter aligned </w:t>
            </w:r>
            <w:r>
              <w:rPr>
                <w:b/>
                <w:bCs/>
              </w:rPr>
              <w:t>properly</w:t>
            </w:r>
          </w:p>
        </w:tc>
      </w:tr>
    </w:tbl>
    <w:p w14:paraId="7216ED33" w14:textId="7496B3C3" w:rsidR="00F861BF" w:rsidRPr="00F861BF" w:rsidRDefault="00F861BF" w:rsidP="00F861BF">
      <w:pPr>
        <w:jc w:val="center"/>
        <w:rPr>
          <w:b/>
          <w:bCs/>
        </w:rPr>
      </w:pPr>
    </w:p>
    <w:p w14:paraId="36FF3E15" w14:textId="77777777" w:rsidR="00F861BF" w:rsidRDefault="00F861BF">
      <w:pPr>
        <w:rPr>
          <w:rFonts w:eastAsiaTheme="majorEastAsia" w:cstheme="majorBidi"/>
          <w:b/>
          <w:color w:val="2F5496" w:themeColor="accent1" w:themeShade="BF"/>
          <w:sz w:val="26"/>
          <w:szCs w:val="26"/>
        </w:rPr>
      </w:pPr>
      <w:r>
        <w:br w:type="page"/>
      </w:r>
    </w:p>
    <w:p w14:paraId="36687302" w14:textId="17CD388D" w:rsidR="007807CB" w:rsidRPr="003E7EF7" w:rsidRDefault="007B77CF" w:rsidP="007807CB">
      <w:pPr>
        <w:pStyle w:val="Heading2"/>
      </w:pPr>
      <w:bookmarkStart w:id="4" w:name="_Toc49195484"/>
      <w:r>
        <w:lastRenderedPageBreak/>
        <w:t xml:space="preserve">Step 4:  </w:t>
      </w:r>
      <w:r w:rsidR="007807CB" w:rsidRPr="003E7EF7">
        <w:t xml:space="preserve">Align the </w:t>
      </w:r>
      <w:r w:rsidR="007807CB">
        <w:t>C</w:t>
      </w:r>
      <w:r w:rsidR="007807CB" w:rsidRPr="003E7EF7">
        <w:t xml:space="preserve">ross </w:t>
      </w:r>
      <w:r w:rsidR="007807CB">
        <w:t>S</w:t>
      </w:r>
      <w:r w:rsidR="007807CB" w:rsidRPr="003E7EF7">
        <w:t xml:space="preserve">lide to the </w:t>
      </w:r>
      <w:r w:rsidR="007807CB">
        <w:t>S</w:t>
      </w:r>
      <w:r w:rsidR="007807CB" w:rsidRPr="003E7EF7">
        <w:t>pindle (esp. for making a cylinder)</w:t>
      </w:r>
      <w:bookmarkEnd w:id="4"/>
    </w:p>
    <w:p w14:paraId="6010EEFD" w14:textId="77777777" w:rsidR="007807CB" w:rsidRDefault="007807CB" w:rsidP="007807CB"/>
    <w:p w14:paraId="04AD42E5" w14:textId="77777777" w:rsidR="007807CB" w:rsidRDefault="007807CB" w:rsidP="007807CB"/>
    <w:p w14:paraId="21FCBD98" w14:textId="2FA336EB" w:rsidR="007807CB" w:rsidRPr="003E7EF7" w:rsidRDefault="007B77CF" w:rsidP="007807CB">
      <w:pPr>
        <w:pStyle w:val="Heading2"/>
      </w:pPr>
      <w:bookmarkStart w:id="5" w:name="_Toc49195485"/>
      <w:r>
        <w:t xml:space="preserve">Step 5:  </w:t>
      </w:r>
      <w:r w:rsidR="007807CB" w:rsidRPr="003E7EF7">
        <w:t>Choos</w:t>
      </w:r>
      <w:r>
        <w:t>e</w:t>
      </w:r>
      <w:r w:rsidR="007807CB" w:rsidRPr="003E7EF7">
        <w:t xml:space="preserve"> the cutting or drilling frame to use</w:t>
      </w:r>
      <w:bookmarkEnd w:id="5"/>
    </w:p>
    <w:p w14:paraId="78023DD7" w14:textId="090B6834" w:rsidR="007807CB" w:rsidRDefault="007807CB" w:rsidP="007807CB">
      <w:r>
        <w:t>Esp. 60deg vs 120 deg drilling</w:t>
      </w:r>
    </w:p>
    <w:p w14:paraId="15A9598D" w14:textId="1CDD34B7" w:rsidR="007807CB" w:rsidRDefault="007807CB" w:rsidP="007807CB"/>
    <w:p w14:paraId="6D3C16B0" w14:textId="77777777" w:rsidR="007807CB" w:rsidRDefault="007807CB" w:rsidP="007807CB"/>
    <w:p w14:paraId="5DF47A9B" w14:textId="20AF7C4D" w:rsidR="005158FD" w:rsidRDefault="007B77CF" w:rsidP="007807CB">
      <w:pPr>
        <w:pStyle w:val="Heading2"/>
      </w:pPr>
      <w:bookmarkStart w:id="6" w:name="_Toc49195486"/>
      <w:r>
        <w:t xml:space="preserve">Step 6:  </w:t>
      </w:r>
      <w:r w:rsidR="007807CB">
        <w:t xml:space="preserve">Ensure You are </w:t>
      </w:r>
      <w:r w:rsidR="005158FD">
        <w:t>Cut</w:t>
      </w:r>
      <w:r w:rsidR="007807CB">
        <w:t>ting</w:t>
      </w:r>
      <w:r w:rsidR="005158FD">
        <w:t xml:space="preserve"> in the Correct Direction</w:t>
      </w:r>
      <w:bookmarkEnd w:id="6"/>
    </w:p>
    <w:p w14:paraId="4129DC94" w14:textId="011E60E7" w:rsidR="003E7EF7" w:rsidRDefault="005158FD" w:rsidP="005158FD">
      <w:r>
        <w:t>… discuss cutting up hill vs. dow</w:t>
      </w:r>
      <w:r w:rsidR="003E7EF7">
        <w:t>n</w:t>
      </w:r>
    </w:p>
    <w:p w14:paraId="05782675" w14:textId="28B697BD" w:rsidR="00495581" w:rsidRDefault="00495581" w:rsidP="005158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7807CB" w14:paraId="20B24A5B" w14:textId="77777777" w:rsidTr="007807CB">
        <w:tc>
          <w:tcPr>
            <w:tcW w:w="5395" w:type="dxa"/>
          </w:tcPr>
          <w:p w14:paraId="28CF5870" w14:textId="72C8188B" w:rsidR="007807CB" w:rsidRDefault="007807CB" w:rsidP="007807CB">
            <w:pPr>
              <w:jc w:val="center"/>
            </w:pPr>
            <w:r>
              <w:rPr>
                <w:noProof/>
              </w:rPr>
              <w:drawing>
                <wp:inline distT="0" distB="0" distL="0" distR="0" wp14:anchorId="0162940C" wp14:editId="3DD6341A">
                  <wp:extent cx="2512243" cy="2001188"/>
                  <wp:effectExtent l="0" t="0" r="2540" b="5715"/>
                  <wp:docPr id="3" name="Picture 3"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evi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27816" cy="2013593"/>
                          </a:xfrm>
                          <a:prstGeom prst="rect">
                            <a:avLst/>
                          </a:prstGeom>
                        </pic:spPr>
                      </pic:pic>
                    </a:graphicData>
                  </a:graphic>
                </wp:inline>
              </w:drawing>
            </w:r>
          </w:p>
        </w:tc>
        <w:tc>
          <w:tcPr>
            <w:tcW w:w="5395" w:type="dxa"/>
          </w:tcPr>
          <w:p w14:paraId="358093C9" w14:textId="12269F2B" w:rsidR="007807CB" w:rsidRDefault="007807CB" w:rsidP="007807CB">
            <w:pPr>
              <w:jc w:val="center"/>
            </w:pPr>
            <w:r>
              <w:rPr>
                <w:noProof/>
              </w:rPr>
              <w:drawing>
                <wp:inline distT="0" distB="0" distL="0" distR="0" wp14:anchorId="6EB4EACB" wp14:editId="2DA05419">
                  <wp:extent cx="2579310" cy="2054611"/>
                  <wp:effectExtent l="0" t="0" r="0" b="3175"/>
                  <wp:docPr id="4" name="Picture 4" descr="A picture containing devic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evice, drawing&#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08937" cy="2078211"/>
                          </a:xfrm>
                          <a:prstGeom prst="rect">
                            <a:avLst/>
                          </a:prstGeom>
                        </pic:spPr>
                      </pic:pic>
                    </a:graphicData>
                  </a:graphic>
                </wp:inline>
              </w:drawing>
            </w:r>
          </w:p>
        </w:tc>
      </w:tr>
    </w:tbl>
    <w:p w14:paraId="7FE7E6C0" w14:textId="59E3FA47" w:rsidR="007807CB" w:rsidRDefault="007807CB" w:rsidP="005158FD"/>
    <w:p w14:paraId="5BB26A28" w14:textId="73131249" w:rsidR="007807CB" w:rsidRPr="003E7EF7" w:rsidRDefault="007B77CF" w:rsidP="007807CB">
      <w:pPr>
        <w:pStyle w:val="Heading2"/>
      </w:pPr>
      <w:bookmarkStart w:id="7" w:name="_Toc49195487"/>
      <w:r>
        <w:t xml:space="preserve">Step 7:  </w:t>
      </w:r>
      <w:r w:rsidR="007807CB">
        <w:t xml:space="preserve">Set the </w:t>
      </w:r>
      <w:r w:rsidR="007807CB" w:rsidRPr="003E7EF7">
        <w:t xml:space="preserve">Speed for </w:t>
      </w:r>
      <w:r w:rsidR="007807CB">
        <w:t>C</w:t>
      </w:r>
      <w:r w:rsidR="007807CB" w:rsidRPr="003E7EF7">
        <w:t>utting</w:t>
      </w:r>
      <w:bookmarkEnd w:id="7"/>
    </w:p>
    <w:p w14:paraId="669F64DC" w14:textId="77777777" w:rsidR="007807CB" w:rsidRDefault="007807CB" w:rsidP="007807CB">
      <w:r>
        <w:t>x</w:t>
      </w:r>
    </w:p>
    <w:p w14:paraId="0BED2E15" w14:textId="570BA79F" w:rsidR="007807CB" w:rsidRDefault="007807CB" w:rsidP="007807CB"/>
    <w:p w14:paraId="752A7346" w14:textId="77777777" w:rsidR="007807CB" w:rsidRDefault="007807CB" w:rsidP="007807CB"/>
    <w:p w14:paraId="250D8D29" w14:textId="206AA77F" w:rsidR="007807CB" w:rsidRPr="003E7EF7" w:rsidRDefault="007B77CF" w:rsidP="007807CB">
      <w:pPr>
        <w:pStyle w:val="Heading2"/>
      </w:pPr>
      <w:bookmarkStart w:id="8" w:name="_Toc49195488"/>
      <w:r>
        <w:t xml:space="preserve">Step 8:  </w:t>
      </w:r>
      <w:r w:rsidR="007807CB" w:rsidRPr="003E7EF7">
        <w:t>Adjust the overhead</w:t>
      </w:r>
      <w:bookmarkEnd w:id="8"/>
    </w:p>
    <w:p w14:paraId="091F16EB" w14:textId="1E0846CC" w:rsidR="007807CB" w:rsidRDefault="007807CB" w:rsidP="007807CB">
      <w:r>
        <w:t>X</w:t>
      </w:r>
    </w:p>
    <w:p w14:paraId="1A0562F7" w14:textId="3ED1174A" w:rsidR="007807CB" w:rsidRDefault="007807CB" w:rsidP="005158FD"/>
    <w:p w14:paraId="76773A7C" w14:textId="77777777" w:rsidR="007807CB" w:rsidRDefault="007807CB" w:rsidP="005158FD"/>
    <w:p w14:paraId="0FBD5632" w14:textId="13D02EA1" w:rsidR="007807CB" w:rsidRPr="003E7EF7" w:rsidRDefault="007B77CF" w:rsidP="007807CB">
      <w:pPr>
        <w:pStyle w:val="Heading2"/>
      </w:pPr>
      <w:bookmarkStart w:id="9" w:name="_Toc49195489"/>
      <w:r>
        <w:t xml:space="preserve">Step 9:  </w:t>
      </w:r>
      <w:r w:rsidR="007807CB">
        <w:t xml:space="preserve">Consider </w:t>
      </w:r>
      <w:r w:rsidR="007807CB" w:rsidRPr="003E7EF7">
        <w:t>Us</w:t>
      </w:r>
      <w:r w:rsidR="007807CB">
        <w:t>ing</w:t>
      </w:r>
      <w:r w:rsidR="007807CB" w:rsidRPr="003E7EF7">
        <w:t xml:space="preserve"> Limit Switches (so you can eat)</w:t>
      </w:r>
      <w:bookmarkEnd w:id="9"/>
    </w:p>
    <w:p w14:paraId="6DA0878A" w14:textId="176EE011" w:rsidR="007807CB" w:rsidRDefault="007807CB" w:rsidP="007807CB"/>
    <w:p w14:paraId="13969A42" w14:textId="77777777" w:rsidR="007807CB" w:rsidRDefault="007807CB" w:rsidP="007807CB"/>
    <w:p w14:paraId="427CAEFF" w14:textId="01151CFE" w:rsidR="007807CB" w:rsidRPr="003E7EF7" w:rsidRDefault="007B77CF" w:rsidP="007807CB">
      <w:pPr>
        <w:pStyle w:val="Heading2"/>
      </w:pPr>
      <w:bookmarkStart w:id="10" w:name="_Toc49195490"/>
      <w:r>
        <w:t xml:space="preserve">Step 10:  </w:t>
      </w:r>
      <w:r w:rsidR="007807CB" w:rsidRPr="003E7EF7">
        <w:t>Being sure everything is locked down before starting</w:t>
      </w:r>
      <w:bookmarkEnd w:id="10"/>
    </w:p>
    <w:p w14:paraId="21CE5A5C" w14:textId="13A8A4A8" w:rsidR="007807CB" w:rsidRDefault="007807CB" w:rsidP="007807CB"/>
    <w:p w14:paraId="47C169DE" w14:textId="77777777" w:rsidR="007807CB" w:rsidRDefault="007807CB" w:rsidP="007807CB"/>
    <w:p w14:paraId="41015419" w14:textId="5994A15E" w:rsidR="007807CB" w:rsidRPr="0047536A" w:rsidRDefault="007B77CF" w:rsidP="007807CB">
      <w:pPr>
        <w:pStyle w:val="Heading2"/>
      </w:pPr>
      <w:bookmarkStart w:id="11" w:name="_Toc49195491"/>
      <w:r>
        <w:t xml:space="preserve">Step 11:  </w:t>
      </w:r>
      <w:r w:rsidR="007807CB">
        <w:t>Do a test cut …</w:t>
      </w:r>
      <w:bookmarkEnd w:id="11"/>
    </w:p>
    <w:p w14:paraId="6B041A39" w14:textId="77777777" w:rsidR="007807CB" w:rsidRDefault="007807CB" w:rsidP="007807CB">
      <w:r>
        <w:t>Show how to do this with a scrap piece.</w:t>
      </w:r>
    </w:p>
    <w:p w14:paraId="1B114EB7" w14:textId="77777777" w:rsidR="00495581" w:rsidRDefault="00495581" w:rsidP="005158FD"/>
    <w:p w14:paraId="077ADB37" w14:textId="77777777" w:rsidR="003E7EF7" w:rsidRDefault="003E7EF7" w:rsidP="005158FD"/>
    <w:p w14:paraId="570A9629" w14:textId="3FC23DD4" w:rsidR="003E7EF7" w:rsidRPr="003E7EF7" w:rsidRDefault="003E7EF7" w:rsidP="007807CB">
      <w:pPr>
        <w:pStyle w:val="Heading1"/>
      </w:pPr>
      <w:bookmarkStart w:id="12" w:name="_Toc49195492"/>
      <w:r w:rsidRPr="003E7EF7">
        <w:lastRenderedPageBreak/>
        <w:t>Using a paper chuck</w:t>
      </w:r>
      <w:bookmarkEnd w:id="12"/>
    </w:p>
    <w:p w14:paraId="4DB59720" w14:textId="1CC3CE0C" w:rsidR="005158FD" w:rsidRDefault="003E7EF7" w:rsidP="005158FD">
      <w:r>
        <w:t>N</w:t>
      </w:r>
    </w:p>
    <w:p w14:paraId="2338AEBE" w14:textId="1EC4754F" w:rsidR="003E7EF7" w:rsidRDefault="003E7EF7" w:rsidP="005158FD"/>
    <w:p w14:paraId="71D50E18" w14:textId="3FD35AC8" w:rsidR="003E7EF7" w:rsidRPr="003E7EF7" w:rsidRDefault="003E7EF7" w:rsidP="007807CB">
      <w:pPr>
        <w:pStyle w:val="Heading1"/>
      </w:pPr>
      <w:bookmarkStart w:id="13" w:name="_Toc49195493"/>
      <w:r w:rsidRPr="003E7EF7">
        <w:lastRenderedPageBreak/>
        <w:t>Belt welding</w:t>
      </w:r>
      <w:bookmarkEnd w:id="13"/>
    </w:p>
    <w:p w14:paraId="2A4E79A2" w14:textId="38139BA3" w:rsidR="003E7EF7" w:rsidRDefault="003E7EF7" w:rsidP="003E7EF7">
      <w:pPr>
        <w:pStyle w:val="ListParagraph"/>
        <w:numPr>
          <w:ilvl w:val="0"/>
          <w:numId w:val="27"/>
        </w:numPr>
      </w:pPr>
      <w:r>
        <w:t>And adjusting the belt tension</w:t>
      </w:r>
    </w:p>
    <w:p w14:paraId="35061CA5" w14:textId="77777777" w:rsidR="003E7EF7" w:rsidRPr="005158FD" w:rsidRDefault="003E7EF7" w:rsidP="005158FD"/>
    <w:p w14:paraId="318F9C3D" w14:textId="5B260E03" w:rsidR="005158FD" w:rsidRDefault="005158FD" w:rsidP="005158FD">
      <w:pPr>
        <w:pStyle w:val="Heading1"/>
      </w:pPr>
      <w:bookmarkStart w:id="14" w:name="_Toc49195494"/>
      <w:r>
        <w:lastRenderedPageBreak/>
        <w:t>Protect Your Health</w:t>
      </w:r>
      <w:bookmarkEnd w:id="14"/>
    </w:p>
    <w:p w14:paraId="14FC3847" w14:textId="1BA6DDA7" w:rsidR="005158FD" w:rsidRDefault="005158FD" w:rsidP="005158FD">
      <w:r>
        <w:t>Use a vacuum system to keep the small particles out of your lungs.</w:t>
      </w:r>
    </w:p>
    <w:p w14:paraId="6B921C2B" w14:textId="5F4F88EB" w:rsidR="003E7EF7" w:rsidRDefault="003E7EF7" w:rsidP="005158FD"/>
    <w:p w14:paraId="09447D69" w14:textId="467EBB5B" w:rsidR="003E7EF7" w:rsidRDefault="003E7EF7" w:rsidP="005158FD">
      <w:r>
        <w:t xml:space="preserve">Woods that are not as nice for your lungs. </w:t>
      </w:r>
    </w:p>
    <w:p w14:paraId="62544ACB" w14:textId="77777777" w:rsidR="005158FD" w:rsidRDefault="005158FD" w:rsidP="005158FD"/>
    <w:p w14:paraId="72315B62" w14:textId="764BF5EA" w:rsidR="003D69B0" w:rsidRDefault="005158FD" w:rsidP="005158FD">
      <w:r>
        <w:t>…. Show some pictures of how others do it.</w:t>
      </w:r>
      <w:r w:rsidR="003D69B0">
        <w:br w:type="page"/>
      </w:r>
    </w:p>
    <w:p w14:paraId="552EC4BE" w14:textId="79E8C743"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23" w:history="1">
        <w:r w:rsidRPr="00C617AF">
          <w:rPr>
            <w:rStyle w:val="Hyperlink"/>
          </w:rPr>
          <w:t>ColvinTools@Gmail.com</w:t>
        </w:r>
      </w:hyperlink>
      <w:r>
        <w:t>.</w:t>
      </w:r>
    </w:p>
    <w:p w14:paraId="7E3E953F" w14:textId="77777777" w:rsidR="00F90567" w:rsidRDefault="00F90567" w:rsidP="00F90567"/>
    <w:p w14:paraId="5C782299" w14:textId="77777777" w:rsidR="003D69B0" w:rsidRDefault="003D69B0" w:rsidP="00F90567"/>
    <w:p w14:paraId="5869C4F6" w14:textId="6B1F9B52" w:rsidR="003D69B0" w:rsidRPr="003D69B0" w:rsidRDefault="003D69B0" w:rsidP="00F90567">
      <w:pPr>
        <w:rPr>
          <w:color w:val="FF0000"/>
        </w:rPr>
      </w:pPr>
      <w:r w:rsidRPr="00812DE3">
        <w:rPr>
          <w:color w:val="FF0000"/>
        </w:rPr>
        <w:t xml:space="preserve">Permission is not granted to manufacture these </w:t>
      </w:r>
      <w:r w:rsidR="007807CB">
        <w:rPr>
          <w:color w:val="FF0000"/>
        </w:rPr>
        <w:t xml:space="preserve">machines </w:t>
      </w:r>
      <w:r w:rsidRPr="00812DE3">
        <w:rPr>
          <w:color w:val="FF0000"/>
        </w:rPr>
        <w:t>for sale.</w:t>
      </w:r>
    </w:p>
    <w:p w14:paraId="37ADE869" w14:textId="6FDEA141" w:rsidR="00F4482F" w:rsidRDefault="00F4482F" w:rsidP="00CF0C2E"/>
    <w:p w14:paraId="5DA85F57" w14:textId="31D2439E" w:rsidR="00AF368E" w:rsidRPr="00E2478E" w:rsidRDefault="00AF368E" w:rsidP="00E2478E"/>
    <w:sectPr w:rsidR="00AF368E" w:rsidRPr="00E2478E" w:rsidSect="00137B4F">
      <w:headerReference w:type="default" r:id="rId24"/>
      <w:footerReference w:type="even" r:id="rId25"/>
      <w:footerReference w:type="default" r:id="rId26"/>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1CB641" w14:textId="77777777" w:rsidR="00246DC2" w:rsidRDefault="00246DC2" w:rsidP="002047DE">
      <w:r>
        <w:separator/>
      </w:r>
    </w:p>
  </w:endnote>
  <w:endnote w:type="continuationSeparator" w:id="0">
    <w:p w14:paraId="7DC8F5CA" w14:textId="77777777" w:rsidR="00246DC2" w:rsidRDefault="00246DC2"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8D3073" w:rsidRDefault="008D3073"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8D3073" w:rsidRDefault="008D30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8D3073" w:rsidRDefault="008D3073"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8D3073" w:rsidRDefault="008D30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C5B24" w14:textId="77777777" w:rsidR="00246DC2" w:rsidRDefault="00246DC2" w:rsidP="002047DE">
      <w:r>
        <w:separator/>
      </w:r>
    </w:p>
  </w:footnote>
  <w:footnote w:type="continuationSeparator" w:id="0">
    <w:p w14:paraId="6737B8A9" w14:textId="77777777" w:rsidR="00246DC2" w:rsidRDefault="00246DC2"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8D3073" w:rsidRDefault="008D3073" w:rsidP="00993525">
    <w:pPr>
      <w:pStyle w:val="Heading1"/>
      <w:spacing w:before="0"/>
      <w:jc w:val="center"/>
      <w:rPr>
        <w:sz w:val="36"/>
      </w:rPr>
    </w:pPr>
    <w:r w:rsidRPr="00993525">
      <w:rPr>
        <w:sz w:val="36"/>
      </w:rPr>
      <w:t>MDF Rose Engine</w:t>
    </w:r>
    <w:r>
      <w:rPr>
        <w:sz w:val="36"/>
      </w:rPr>
      <w:t xml:space="preserve"> Lathe 2.0</w:t>
    </w:r>
  </w:p>
  <w:p w14:paraId="3825CC1A" w14:textId="2CF364CB" w:rsidR="008D3073" w:rsidRPr="00993525" w:rsidRDefault="00A22F95" w:rsidP="00993525">
    <w:pPr>
      <w:pStyle w:val="Heading1"/>
      <w:spacing w:before="0"/>
      <w:jc w:val="center"/>
      <w:rPr>
        <w:sz w:val="36"/>
      </w:rPr>
    </w:pPr>
    <w:r>
      <w:rPr>
        <w:sz w:val="36"/>
      </w:rPr>
      <w:t>Best Practices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02959"/>
    <w:multiLevelType w:val="hybridMultilevel"/>
    <w:tmpl w:val="FF7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E36F7"/>
    <w:multiLevelType w:val="hybridMultilevel"/>
    <w:tmpl w:val="C6B0F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0435B"/>
    <w:multiLevelType w:val="hybridMultilevel"/>
    <w:tmpl w:val="550E5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790B5E"/>
    <w:multiLevelType w:val="hybridMultilevel"/>
    <w:tmpl w:val="6E9CF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760189"/>
    <w:multiLevelType w:val="hybridMultilevel"/>
    <w:tmpl w:val="0C80D3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9168AA"/>
    <w:multiLevelType w:val="hybridMultilevel"/>
    <w:tmpl w:val="7E40CDF4"/>
    <w:lvl w:ilvl="0" w:tplc="CE88F0C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586D34"/>
    <w:multiLevelType w:val="hybridMultilevel"/>
    <w:tmpl w:val="390869EE"/>
    <w:lvl w:ilvl="0" w:tplc="34E0E866">
      <w:numFmt w:val="bullet"/>
      <w:lvlText w:val="-"/>
      <w:lvlJc w:val="left"/>
      <w:pPr>
        <w:ind w:left="420" w:hanging="360"/>
      </w:pPr>
      <w:rPr>
        <w:rFonts w:ascii="Century Gothic" w:eastAsiaTheme="minorHAnsi" w:hAnsi="Century Gothic"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6"/>
  </w:num>
  <w:num w:numId="2">
    <w:abstractNumId w:val="3"/>
  </w:num>
  <w:num w:numId="3">
    <w:abstractNumId w:val="20"/>
  </w:num>
  <w:num w:numId="4">
    <w:abstractNumId w:val="24"/>
  </w:num>
  <w:num w:numId="5">
    <w:abstractNumId w:val="16"/>
  </w:num>
  <w:num w:numId="6">
    <w:abstractNumId w:val="13"/>
  </w:num>
  <w:num w:numId="7">
    <w:abstractNumId w:val="17"/>
  </w:num>
  <w:num w:numId="8">
    <w:abstractNumId w:val="15"/>
  </w:num>
  <w:num w:numId="9">
    <w:abstractNumId w:val="18"/>
  </w:num>
  <w:num w:numId="10">
    <w:abstractNumId w:val="7"/>
  </w:num>
  <w:num w:numId="11">
    <w:abstractNumId w:val="9"/>
  </w:num>
  <w:num w:numId="12">
    <w:abstractNumId w:val="26"/>
  </w:num>
  <w:num w:numId="13">
    <w:abstractNumId w:val="23"/>
  </w:num>
  <w:num w:numId="14">
    <w:abstractNumId w:val="21"/>
  </w:num>
  <w:num w:numId="15">
    <w:abstractNumId w:val="10"/>
  </w:num>
  <w:num w:numId="16">
    <w:abstractNumId w:val="1"/>
  </w:num>
  <w:num w:numId="17">
    <w:abstractNumId w:val="0"/>
  </w:num>
  <w:num w:numId="18">
    <w:abstractNumId w:val="19"/>
  </w:num>
  <w:num w:numId="19">
    <w:abstractNumId w:val="25"/>
  </w:num>
  <w:num w:numId="20">
    <w:abstractNumId w:val="2"/>
  </w:num>
  <w:num w:numId="21">
    <w:abstractNumId w:val="27"/>
  </w:num>
  <w:num w:numId="22">
    <w:abstractNumId w:val="12"/>
  </w:num>
  <w:num w:numId="23">
    <w:abstractNumId w:val="14"/>
  </w:num>
  <w:num w:numId="24">
    <w:abstractNumId w:val="11"/>
  </w:num>
  <w:num w:numId="25">
    <w:abstractNumId w:val="8"/>
  </w:num>
  <w:num w:numId="26">
    <w:abstractNumId w:val="4"/>
  </w:num>
  <w:num w:numId="27">
    <w:abstractNumId w:val="28"/>
  </w:num>
  <w:num w:numId="28">
    <w:abstractNumId w:val="22"/>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7594B"/>
    <w:rsid w:val="00092697"/>
    <w:rsid w:val="00096BC2"/>
    <w:rsid w:val="000A1042"/>
    <w:rsid w:val="000A2E54"/>
    <w:rsid w:val="000B076E"/>
    <w:rsid w:val="000B2C4A"/>
    <w:rsid w:val="000B4287"/>
    <w:rsid w:val="000B4D49"/>
    <w:rsid w:val="000B74B1"/>
    <w:rsid w:val="000E02EA"/>
    <w:rsid w:val="000E3BA3"/>
    <w:rsid w:val="000E73D2"/>
    <w:rsid w:val="000F27AF"/>
    <w:rsid w:val="00100580"/>
    <w:rsid w:val="001007AE"/>
    <w:rsid w:val="00101117"/>
    <w:rsid w:val="0010380D"/>
    <w:rsid w:val="00123AB1"/>
    <w:rsid w:val="00135991"/>
    <w:rsid w:val="001362D1"/>
    <w:rsid w:val="00137B4F"/>
    <w:rsid w:val="00140A17"/>
    <w:rsid w:val="00143458"/>
    <w:rsid w:val="00150E07"/>
    <w:rsid w:val="00156ACC"/>
    <w:rsid w:val="0016660C"/>
    <w:rsid w:val="001754D6"/>
    <w:rsid w:val="00176C92"/>
    <w:rsid w:val="00182AF7"/>
    <w:rsid w:val="00185A6A"/>
    <w:rsid w:val="001953D0"/>
    <w:rsid w:val="001A05D1"/>
    <w:rsid w:val="001A3128"/>
    <w:rsid w:val="001A500E"/>
    <w:rsid w:val="001A5CA3"/>
    <w:rsid w:val="001A7ADD"/>
    <w:rsid w:val="001B1B90"/>
    <w:rsid w:val="001C0B44"/>
    <w:rsid w:val="001C287D"/>
    <w:rsid w:val="001D1BF3"/>
    <w:rsid w:val="001D2DE1"/>
    <w:rsid w:val="001D678E"/>
    <w:rsid w:val="001E5C57"/>
    <w:rsid w:val="001F2079"/>
    <w:rsid w:val="001F793A"/>
    <w:rsid w:val="00203A49"/>
    <w:rsid w:val="002047DE"/>
    <w:rsid w:val="0020507A"/>
    <w:rsid w:val="00207428"/>
    <w:rsid w:val="0021009B"/>
    <w:rsid w:val="0021498F"/>
    <w:rsid w:val="0021755E"/>
    <w:rsid w:val="00241970"/>
    <w:rsid w:val="00246DC2"/>
    <w:rsid w:val="002536F0"/>
    <w:rsid w:val="0025662B"/>
    <w:rsid w:val="002570BE"/>
    <w:rsid w:val="0026421A"/>
    <w:rsid w:val="002672C7"/>
    <w:rsid w:val="00271602"/>
    <w:rsid w:val="002773DB"/>
    <w:rsid w:val="0028115D"/>
    <w:rsid w:val="0028506B"/>
    <w:rsid w:val="002B00E6"/>
    <w:rsid w:val="002B168A"/>
    <w:rsid w:val="002B63FB"/>
    <w:rsid w:val="002C68A5"/>
    <w:rsid w:val="002D17A9"/>
    <w:rsid w:val="002E01E0"/>
    <w:rsid w:val="002E32AA"/>
    <w:rsid w:val="002E6F62"/>
    <w:rsid w:val="002F07A4"/>
    <w:rsid w:val="002F48E7"/>
    <w:rsid w:val="002F6A6E"/>
    <w:rsid w:val="002F7C19"/>
    <w:rsid w:val="00303D74"/>
    <w:rsid w:val="00310277"/>
    <w:rsid w:val="00313CF7"/>
    <w:rsid w:val="003214B6"/>
    <w:rsid w:val="0033275C"/>
    <w:rsid w:val="003430A3"/>
    <w:rsid w:val="0034555C"/>
    <w:rsid w:val="00350F34"/>
    <w:rsid w:val="003562B1"/>
    <w:rsid w:val="0036287C"/>
    <w:rsid w:val="00362F82"/>
    <w:rsid w:val="00370C4C"/>
    <w:rsid w:val="00372223"/>
    <w:rsid w:val="00372AAD"/>
    <w:rsid w:val="00376F98"/>
    <w:rsid w:val="003773A6"/>
    <w:rsid w:val="00385E67"/>
    <w:rsid w:val="00392138"/>
    <w:rsid w:val="003B06ED"/>
    <w:rsid w:val="003B70FF"/>
    <w:rsid w:val="003C3C9B"/>
    <w:rsid w:val="003C3F2C"/>
    <w:rsid w:val="003C4329"/>
    <w:rsid w:val="003C43E2"/>
    <w:rsid w:val="003C69A5"/>
    <w:rsid w:val="003D69B0"/>
    <w:rsid w:val="003E7EF7"/>
    <w:rsid w:val="00402357"/>
    <w:rsid w:val="004179FA"/>
    <w:rsid w:val="00417A8B"/>
    <w:rsid w:val="00433E6A"/>
    <w:rsid w:val="00433ED7"/>
    <w:rsid w:val="004405A4"/>
    <w:rsid w:val="004457E3"/>
    <w:rsid w:val="00457173"/>
    <w:rsid w:val="004600E3"/>
    <w:rsid w:val="00463DC8"/>
    <w:rsid w:val="0046759A"/>
    <w:rsid w:val="0047100D"/>
    <w:rsid w:val="004716C2"/>
    <w:rsid w:val="0047536A"/>
    <w:rsid w:val="00475460"/>
    <w:rsid w:val="004772F1"/>
    <w:rsid w:val="00490797"/>
    <w:rsid w:val="00493AFE"/>
    <w:rsid w:val="00495581"/>
    <w:rsid w:val="004A009A"/>
    <w:rsid w:val="004A78FA"/>
    <w:rsid w:val="004B2493"/>
    <w:rsid w:val="004C77ED"/>
    <w:rsid w:val="004D7783"/>
    <w:rsid w:val="004E3C5C"/>
    <w:rsid w:val="004F3A48"/>
    <w:rsid w:val="004F61DD"/>
    <w:rsid w:val="005049DB"/>
    <w:rsid w:val="005059F4"/>
    <w:rsid w:val="005158FD"/>
    <w:rsid w:val="00524CEA"/>
    <w:rsid w:val="00525DF9"/>
    <w:rsid w:val="00530D82"/>
    <w:rsid w:val="0053414A"/>
    <w:rsid w:val="00536A41"/>
    <w:rsid w:val="00550D31"/>
    <w:rsid w:val="00560A6B"/>
    <w:rsid w:val="00563ADD"/>
    <w:rsid w:val="005809AE"/>
    <w:rsid w:val="005922B0"/>
    <w:rsid w:val="005962D5"/>
    <w:rsid w:val="005A2EF8"/>
    <w:rsid w:val="005A6797"/>
    <w:rsid w:val="005B1D51"/>
    <w:rsid w:val="005C48A0"/>
    <w:rsid w:val="005C4F04"/>
    <w:rsid w:val="005C6D30"/>
    <w:rsid w:val="005E227F"/>
    <w:rsid w:val="005E33F9"/>
    <w:rsid w:val="006009FC"/>
    <w:rsid w:val="00603CE9"/>
    <w:rsid w:val="00607BD4"/>
    <w:rsid w:val="00610F75"/>
    <w:rsid w:val="00612908"/>
    <w:rsid w:val="00620C27"/>
    <w:rsid w:val="00625906"/>
    <w:rsid w:val="0062591F"/>
    <w:rsid w:val="006323ED"/>
    <w:rsid w:val="00632A87"/>
    <w:rsid w:val="00635D5E"/>
    <w:rsid w:val="00651B5E"/>
    <w:rsid w:val="00651C57"/>
    <w:rsid w:val="0065296B"/>
    <w:rsid w:val="0066368C"/>
    <w:rsid w:val="006737CA"/>
    <w:rsid w:val="00674C48"/>
    <w:rsid w:val="00676A1C"/>
    <w:rsid w:val="00681A32"/>
    <w:rsid w:val="006A1ED9"/>
    <w:rsid w:val="006A22AB"/>
    <w:rsid w:val="006A38D8"/>
    <w:rsid w:val="006B70DB"/>
    <w:rsid w:val="006C7A61"/>
    <w:rsid w:val="006D4E60"/>
    <w:rsid w:val="006D630E"/>
    <w:rsid w:val="006E3D04"/>
    <w:rsid w:val="006E3D3C"/>
    <w:rsid w:val="00700D91"/>
    <w:rsid w:val="00700F69"/>
    <w:rsid w:val="00714C76"/>
    <w:rsid w:val="00730DA9"/>
    <w:rsid w:val="00742D99"/>
    <w:rsid w:val="00747B9B"/>
    <w:rsid w:val="007636C4"/>
    <w:rsid w:val="00772776"/>
    <w:rsid w:val="0077318D"/>
    <w:rsid w:val="007739A5"/>
    <w:rsid w:val="007807CB"/>
    <w:rsid w:val="007965AA"/>
    <w:rsid w:val="0079672C"/>
    <w:rsid w:val="00796873"/>
    <w:rsid w:val="007B5BCE"/>
    <w:rsid w:val="007B77CF"/>
    <w:rsid w:val="007C353D"/>
    <w:rsid w:val="007D0926"/>
    <w:rsid w:val="007D66BD"/>
    <w:rsid w:val="007E3CFB"/>
    <w:rsid w:val="007E43AC"/>
    <w:rsid w:val="007F00D4"/>
    <w:rsid w:val="007F1346"/>
    <w:rsid w:val="007F287B"/>
    <w:rsid w:val="007F36C6"/>
    <w:rsid w:val="008003D1"/>
    <w:rsid w:val="00812DE3"/>
    <w:rsid w:val="0081648A"/>
    <w:rsid w:val="00822144"/>
    <w:rsid w:val="008402D4"/>
    <w:rsid w:val="00840BE1"/>
    <w:rsid w:val="00845D6D"/>
    <w:rsid w:val="00854416"/>
    <w:rsid w:val="00860EB6"/>
    <w:rsid w:val="00864F82"/>
    <w:rsid w:val="008662E1"/>
    <w:rsid w:val="00891C9E"/>
    <w:rsid w:val="008A28B2"/>
    <w:rsid w:val="008A4199"/>
    <w:rsid w:val="008A75FB"/>
    <w:rsid w:val="008B1C19"/>
    <w:rsid w:val="008B40CC"/>
    <w:rsid w:val="008B4BAE"/>
    <w:rsid w:val="008C141B"/>
    <w:rsid w:val="008C1BDB"/>
    <w:rsid w:val="008C30C8"/>
    <w:rsid w:val="008C355E"/>
    <w:rsid w:val="008D0247"/>
    <w:rsid w:val="008D16D1"/>
    <w:rsid w:val="008D3073"/>
    <w:rsid w:val="008D68E7"/>
    <w:rsid w:val="008D6B9B"/>
    <w:rsid w:val="00903413"/>
    <w:rsid w:val="00903733"/>
    <w:rsid w:val="00917A58"/>
    <w:rsid w:val="00917A63"/>
    <w:rsid w:val="0092119B"/>
    <w:rsid w:val="00926567"/>
    <w:rsid w:val="00933BE8"/>
    <w:rsid w:val="009365EF"/>
    <w:rsid w:val="009452D3"/>
    <w:rsid w:val="0095385A"/>
    <w:rsid w:val="00953C0C"/>
    <w:rsid w:val="00961548"/>
    <w:rsid w:val="009647FE"/>
    <w:rsid w:val="0097722B"/>
    <w:rsid w:val="0098440D"/>
    <w:rsid w:val="00991057"/>
    <w:rsid w:val="0099234D"/>
    <w:rsid w:val="00993525"/>
    <w:rsid w:val="009955CF"/>
    <w:rsid w:val="00995D9F"/>
    <w:rsid w:val="00997ABE"/>
    <w:rsid w:val="009A6F70"/>
    <w:rsid w:val="009C0D47"/>
    <w:rsid w:val="009D4DBA"/>
    <w:rsid w:val="009D5DFE"/>
    <w:rsid w:val="009F676B"/>
    <w:rsid w:val="00A055E6"/>
    <w:rsid w:val="00A13C7E"/>
    <w:rsid w:val="00A14F54"/>
    <w:rsid w:val="00A22F95"/>
    <w:rsid w:val="00A25362"/>
    <w:rsid w:val="00A32B2E"/>
    <w:rsid w:val="00A3676F"/>
    <w:rsid w:val="00A50CF0"/>
    <w:rsid w:val="00A538CF"/>
    <w:rsid w:val="00A55C80"/>
    <w:rsid w:val="00A7593A"/>
    <w:rsid w:val="00A75A67"/>
    <w:rsid w:val="00A85FB5"/>
    <w:rsid w:val="00A96D2D"/>
    <w:rsid w:val="00AA454A"/>
    <w:rsid w:val="00AA5356"/>
    <w:rsid w:val="00AA69CE"/>
    <w:rsid w:val="00AB50B7"/>
    <w:rsid w:val="00AB6C89"/>
    <w:rsid w:val="00AC4C76"/>
    <w:rsid w:val="00AC7385"/>
    <w:rsid w:val="00AD5AA6"/>
    <w:rsid w:val="00AE0375"/>
    <w:rsid w:val="00AE50CD"/>
    <w:rsid w:val="00AE5245"/>
    <w:rsid w:val="00AE7F9E"/>
    <w:rsid w:val="00AF368E"/>
    <w:rsid w:val="00B06450"/>
    <w:rsid w:val="00B07119"/>
    <w:rsid w:val="00B10621"/>
    <w:rsid w:val="00B21EA9"/>
    <w:rsid w:val="00B27B47"/>
    <w:rsid w:val="00B3265E"/>
    <w:rsid w:val="00B37348"/>
    <w:rsid w:val="00B37811"/>
    <w:rsid w:val="00B40E7F"/>
    <w:rsid w:val="00B40FDC"/>
    <w:rsid w:val="00B47976"/>
    <w:rsid w:val="00B55B50"/>
    <w:rsid w:val="00B728DB"/>
    <w:rsid w:val="00B76F75"/>
    <w:rsid w:val="00B8013F"/>
    <w:rsid w:val="00B8086C"/>
    <w:rsid w:val="00B92F88"/>
    <w:rsid w:val="00B965CD"/>
    <w:rsid w:val="00BA0900"/>
    <w:rsid w:val="00BA2B70"/>
    <w:rsid w:val="00BB40B0"/>
    <w:rsid w:val="00BC1947"/>
    <w:rsid w:val="00BC4DBB"/>
    <w:rsid w:val="00BD0985"/>
    <w:rsid w:val="00BD1844"/>
    <w:rsid w:val="00BD65A5"/>
    <w:rsid w:val="00BD6946"/>
    <w:rsid w:val="00BE0490"/>
    <w:rsid w:val="00BE715E"/>
    <w:rsid w:val="00BF7773"/>
    <w:rsid w:val="00C16291"/>
    <w:rsid w:val="00C214CA"/>
    <w:rsid w:val="00C31274"/>
    <w:rsid w:val="00C33977"/>
    <w:rsid w:val="00C45F13"/>
    <w:rsid w:val="00C52D9D"/>
    <w:rsid w:val="00C56E8F"/>
    <w:rsid w:val="00C601D4"/>
    <w:rsid w:val="00C608DE"/>
    <w:rsid w:val="00C647ED"/>
    <w:rsid w:val="00C66B13"/>
    <w:rsid w:val="00C67DD0"/>
    <w:rsid w:val="00C71F1C"/>
    <w:rsid w:val="00C863A5"/>
    <w:rsid w:val="00C86DE8"/>
    <w:rsid w:val="00C8722C"/>
    <w:rsid w:val="00CA5999"/>
    <w:rsid w:val="00CB1171"/>
    <w:rsid w:val="00CB221F"/>
    <w:rsid w:val="00CB228E"/>
    <w:rsid w:val="00CC450F"/>
    <w:rsid w:val="00CD323E"/>
    <w:rsid w:val="00CD42A2"/>
    <w:rsid w:val="00CE4952"/>
    <w:rsid w:val="00CE4B31"/>
    <w:rsid w:val="00CE6C86"/>
    <w:rsid w:val="00CF0C2E"/>
    <w:rsid w:val="00CF3524"/>
    <w:rsid w:val="00D1240A"/>
    <w:rsid w:val="00D13A85"/>
    <w:rsid w:val="00D173FB"/>
    <w:rsid w:val="00D21E42"/>
    <w:rsid w:val="00D272A5"/>
    <w:rsid w:val="00D33840"/>
    <w:rsid w:val="00D4204C"/>
    <w:rsid w:val="00D50B0F"/>
    <w:rsid w:val="00D61229"/>
    <w:rsid w:val="00D651C9"/>
    <w:rsid w:val="00D668A1"/>
    <w:rsid w:val="00D70315"/>
    <w:rsid w:val="00D81627"/>
    <w:rsid w:val="00D860DB"/>
    <w:rsid w:val="00D869DD"/>
    <w:rsid w:val="00D94C01"/>
    <w:rsid w:val="00DC6725"/>
    <w:rsid w:val="00DC75D3"/>
    <w:rsid w:val="00DD7693"/>
    <w:rsid w:val="00DE37A6"/>
    <w:rsid w:val="00DE6AB7"/>
    <w:rsid w:val="00DF196F"/>
    <w:rsid w:val="00DF50CA"/>
    <w:rsid w:val="00E076AB"/>
    <w:rsid w:val="00E1326F"/>
    <w:rsid w:val="00E15E02"/>
    <w:rsid w:val="00E1636B"/>
    <w:rsid w:val="00E1770F"/>
    <w:rsid w:val="00E2104A"/>
    <w:rsid w:val="00E2478E"/>
    <w:rsid w:val="00E35BAB"/>
    <w:rsid w:val="00E44EB9"/>
    <w:rsid w:val="00E539DA"/>
    <w:rsid w:val="00E74824"/>
    <w:rsid w:val="00E91885"/>
    <w:rsid w:val="00E92F3E"/>
    <w:rsid w:val="00E96F6B"/>
    <w:rsid w:val="00EA596B"/>
    <w:rsid w:val="00EB4122"/>
    <w:rsid w:val="00EB44FA"/>
    <w:rsid w:val="00EC4551"/>
    <w:rsid w:val="00EC7380"/>
    <w:rsid w:val="00EE0BF5"/>
    <w:rsid w:val="00EE0F50"/>
    <w:rsid w:val="00EE4AB7"/>
    <w:rsid w:val="00EE7D4B"/>
    <w:rsid w:val="00EF19AA"/>
    <w:rsid w:val="00F00D92"/>
    <w:rsid w:val="00F02272"/>
    <w:rsid w:val="00F045FE"/>
    <w:rsid w:val="00F06272"/>
    <w:rsid w:val="00F06279"/>
    <w:rsid w:val="00F139C7"/>
    <w:rsid w:val="00F16C12"/>
    <w:rsid w:val="00F25238"/>
    <w:rsid w:val="00F32B85"/>
    <w:rsid w:val="00F340C9"/>
    <w:rsid w:val="00F37281"/>
    <w:rsid w:val="00F42AC9"/>
    <w:rsid w:val="00F4482F"/>
    <w:rsid w:val="00F46939"/>
    <w:rsid w:val="00F5648F"/>
    <w:rsid w:val="00F57D78"/>
    <w:rsid w:val="00F658A4"/>
    <w:rsid w:val="00F66F0A"/>
    <w:rsid w:val="00F70EA1"/>
    <w:rsid w:val="00F71D00"/>
    <w:rsid w:val="00F76F1E"/>
    <w:rsid w:val="00F86191"/>
    <w:rsid w:val="00F86193"/>
    <w:rsid w:val="00F861BF"/>
    <w:rsid w:val="00F90567"/>
    <w:rsid w:val="00FA5BE7"/>
    <w:rsid w:val="00FA7C55"/>
    <w:rsid w:val="00FC2441"/>
    <w:rsid w:val="00FD21C0"/>
    <w:rsid w:val="00FE0F95"/>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24451012">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684429451">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otbok.info/OT%20-%20LnT-Term-Chuck-Leveling.html"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otbok.info/OT%20-%20LnT-Term-NogaArm.html" TargetMode="External"/><Relationship Id="rId23" Type="http://schemas.openxmlformats.org/officeDocument/2006/relationships/hyperlink" Target="mailto:ColvinTools@Gmail.com"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ColvinTools@Gmail.com" TargetMode="External"/><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12</Pages>
  <Words>1133</Words>
  <Characters>6464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35</cp:revision>
  <cp:lastPrinted>2020-08-12T11:00:00Z</cp:lastPrinted>
  <dcterms:created xsi:type="dcterms:W3CDTF">2020-08-09T13:14:00Z</dcterms:created>
  <dcterms:modified xsi:type="dcterms:W3CDTF">2020-08-25T01:14:00Z</dcterms:modified>
</cp:coreProperties>
</file>